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08930472"/>
    <w:bookmarkEnd w:id="0"/>
    <w:p w14:paraId="3EB3D6F6" w14:textId="409F5B3C" w:rsidR="00D60536" w:rsidRPr="00DE4BFA" w:rsidRDefault="00536F3E" w:rsidP="00D60536">
      <w:pPr>
        <w:pStyle w:val="Profil"/>
      </w:pPr>
      <w:r>
        <w:object w:dxaOrig="1534" w:dyaOrig="997" w14:anchorId="3C7BE1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Word.Document.8" ShapeID="_x0000_i1025" DrawAspect="Icon" ObjectID="_1708930487" r:id="rId9">
            <o:FieldCodes>\s</o:FieldCodes>
          </o:OLEObject>
        </w:object>
      </w:r>
      <w:r w:rsidR="003D643E">
        <w:t xml:space="preserve">Data Analyste </w:t>
      </w:r>
      <w:r w:rsidR="00FA428D">
        <w:t>Architecte CRM</w:t>
      </w:r>
      <w:r w:rsidR="00842452">
        <w:t xml:space="preserve"> Senior en IT</w:t>
      </w:r>
    </w:p>
    <w:p w14:paraId="144A6A7F" w14:textId="77777777" w:rsidR="00D60536" w:rsidRPr="00FC68F7" w:rsidRDefault="00D60536" w:rsidP="00D60536">
      <w:pPr>
        <w:spacing w:after="0"/>
        <w:jc w:val="right"/>
        <w:rPr>
          <w:color w:val="005297"/>
        </w:rPr>
      </w:pPr>
    </w:p>
    <w:p w14:paraId="05E4366C" w14:textId="2BA87731" w:rsidR="00D60536" w:rsidRDefault="00CA48BD" w:rsidP="00D60536">
      <w:pPr>
        <w:pStyle w:val="ProfilPrnom-Nom"/>
      </w:pPr>
      <w:r>
        <w:t>LUCK Paul-Alexandre</w:t>
      </w:r>
    </w:p>
    <w:p w14:paraId="1F088E20" w14:textId="6BB1D630" w:rsidR="00D60536" w:rsidRPr="00145276" w:rsidRDefault="00CA48BD" w:rsidP="00D60536">
      <w:pPr>
        <w:pStyle w:val="ProfilPrnom-Nom"/>
        <w:rPr>
          <w:sz w:val="20"/>
        </w:rPr>
      </w:pPr>
      <w:r>
        <w:rPr>
          <w:sz w:val="20"/>
        </w:rPr>
        <w:t>37</w:t>
      </w:r>
      <w:r w:rsidR="00D60536" w:rsidRPr="00145276">
        <w:rPr>
          <w:sz w:val="20"/>
        </w:rPr>
        <w:t xml:space="preserve"> ans d’expérience</w:t>
      </w:r>
      <w:r w:rsidR="00392FA0">
        <w:rPr>
          <w:sz w:val="20"/>
        </w:rPr>
        <w:t>s</w:t>
      </w:r>
    </w:p>
    <w:p w14:paraId="264120A4" w14:textId="77777777" w:rsidR="003C2E6E" w:rsidRPr="00003AC6" w:rsidRDefault="003C2E6E" w:rsidP="00D60536">
      <w:pPr>
        <w:pStyle w:val="ProfilExperience"/>
        <w:jc w:val="both"/>
      </w:pPr>
    </w:p>
    <w:p w14:paraId="2B8E0434" w14:textId="77777777" w:rsidR="003C2E6E" w:rsidRDefault="003C2E6E" w:rsidP="003C2E6E">
      <w:pPr>
        <w:pStyle w:val="Titre1"/>
      </w:pPr>
      <w:r w:rsidRPr="00A94626">
        <w:t>Compétences</w:t>
      </w:r>
    </w:p>
    <w:p w14:paraId="02440374" w14:textId="77777777" w:rsidR="00D60536" w:rsidRPr="00000A2C" w:rsidRDefault="00D60536" w:rsidP="00D60536">
      <w:pPr>
        <w:pStyle w:val="Titre2"/>
        <w:rPr>
          <w:szCs w:val="24"/>
        </w:rPr>
      </w:pPr>
      <w:r>
        <w:t>Compé</w:t>
      </w:r>
      <w:r w:rsidRPr="00000A2C">
        <w:t>tence</w:t>
      </w:r>
      <w:r>
        <w:t>s</w:t>
      </w:r>
      <w:r w:rsidRPr="00000A2C">
        <w:t xml:space="preserve"> fonctionnelles</w:t>
      </w:r>
    </w:p>
    <w:p w14:paraId="1263DA9A" w14:textId="735A7903" w:rsidR="00CA73D5" w:rsidRPr="00D8708D" w:rsidRDefault="00CA48BD" w:rsidP="00CA73D5">
      <w:pPr>
        <w:rPr>
          <w:rFonts w:ascii="Avenir Next LT Pro" w:eastAsia="Arial" w:hAnsi="Avenir Next LT Pro" w:cs="Arial"/>
          <w:color w:val="000000"/>
          <w:sz w:val="18"/>
          <w:szCs w:val="18"/>
        </w:rPr>
      </w:pPr>
      <w:r w:rsidRPr="00D8708D">
        <w:rPr>
          <w:rFonts w:ascii="Avenir Next LT Pro" w:eastAsia="Arial" w:hAnsi="Avenir Next LT Pro" w:cs="Arial"/>
          <w:b/>
          <w:color w:val="000000"/>
          <w:sz w:val="18"/>
          <w:szCs w:val="18"/>
        </w:rPr>
        <w:t>Encadrement</w:t>
      </w:r>
    </w:p>
    <w:p w14:paraId="1BC609E8" w14:textId="326DE08C" w:rsidR="00CA73D5" w:rsidRPr="00D8708D" w:rsidRDefault="00CA73D5" w:rsidP="00774914">
      <w:pPr>
        <w:numPr>
          <w:ilvl w:val="0"/>
          <w:numId w:val="21"/>
        </w:numPr>
        <w:spacing w:after="0" w:line="240" w:lineRule="auto"/>
        <w:jc w:val="left"/>
        <w:rPr>
          <w:rFonts w:ascii="Avenir Next LT Pro" w:eastAsia="Arial" w:hAnsi="Avenir Next LT Pro" w:cs="Arial"/>
          <w:color w:val="000000"/>
          <w:sz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</w:rPr>
        <w:t>Encadrement d’équipes internes et suivi de prestataires externes</w:t>
      </w:r>
      <w:r w:rsidR="00774914">
        <w:rPr>
          <w:rFonts w:ascii="Avenir Next LT Pro" w:eastAsia="Arial" w:hAnsi="Avenir Next LT Pro" w:cs="Arial"/>
          <w:color w:val="000000"/>
          <w:sz w:val="18"/>
        </w:rPr>
        <w:br/>
      </w:r>
      <w:r w:rsidRPr="00D8708D">
        <w:rPr>
          <w:rFonts w:ascii="Avenir Next LT Pro" w:eastAsia="Arial" w:hAnsi="Avenir Next LT Pro" w:cs="Arial"/>
          <w:color w:val="000000"/>
          <w:sz w:val="18"/>
        </w:rPr>
        <w:t xml:space="preserve"> (Taille moyenne : 10 Chefs de Projets internes et jusqu’à </w:t>
      </w:r>
      <w:r w:rsidR="005933A7">
        <w:rPr>
          <w:rFonts w:ascii="Avenir Next LT Pro" w:eastAsia="Arial" w:hAnsi="Avenir Next LT Pro" w:cs="Arial"/>
          <w:color w:val="000000"/>
          <w:sz w:val="18"/>
        </w:rPr>
        <w:t>4</w:t>
      </w:r>
      <w:r w:rsidRPr="00D8708D">
        <w:rPr>
          <w:rFonts w:ascii="Avenir Next LT Pro" w:eastAsia="Arial" w:hAnsi="Avenir Next LT Pro" w:cs="Arial"/>
          <w:color w:val="000000"/>
          <w:sz w:val="18"/>
        </w:rPr>
        <w:t>0 ETP</w:t>
      </w:r>
      <w:r w:rsidR="00774914">
        <w:rPr>
          <w:rFonts w:ascii="Avenir Next LT Pro" w:eastAsia="Arial" w:hAnsi="Avenir Next LT Pro" w:cs="Arial"/>
          <w:color w:val="000000"/>
          <w:sz w:val="18"/>
        </w:rPr>
        <w:t>)</w:t>
      </w:r>
    </w:p>
    <w:p w14:paraId="1776D975" w14:textId="77777777" w:rsidR="00CA73D5" w:rsidRPr="00D8708D" w:rsidRDefault="00CA73D5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</w:rPr>
        <w:t>Recrutement, entretiens, formation et évaluations de collaborateurs</w:t>
      </w:r>
    </w:p>
    <w:p w14:paraId="45811E9E" w14:textId="745B3179" w:rsidR="00CA73D5" w:rsidRPr="00D8708D" w:rsidRDefault="00CA73D5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</w:rPr>
        <w:t>Coaching</w:t>
      </w:r>
      <w:r w:rsidR="00CA48BD" w:rsidRPr="00D8708D">
        <w:rPr>
          <w:rFonts w:ascii="Avenir Next LT Pro" w:eastAsia="Arial" w:hAnsi="Avenir Next LT Pro" w:cs="Arial"/>
          <w:color w:val="000000"/>
          <w:sz w:val="18"/>
        </w:rPr>
        <w:t>, Formation</w:t>
      </w:r>
      <w:r w:rsidRPr="00D8708D">
        <w:rPr>
          <w:rFonts w:ascii="Avenir Next LT Pro" w:eastAsia="Arial" w:hAnsi="Avenir Next LT Pro" w:cs="Arial"/>
          <w:color w:val="000000"/>
          <w:sz w:val="18"/>
        </w:rPr>
        <w:t xml:space="preserve"> et développement des collaborateurs</w:t>
      </w:r>
    </w:p>
    <w:p w14:paraId="2E473385" w14:textId="77777777" w:rsidR="004C58FA" w:rsidRPr="004C58FA" w:rsidRDefault="00CA73D5" w:rsidP="00EA68E9">
      <w:pPr>
        <w:numPr>
          <w:ilvl w:val="0"/>
          <w:numId w:val="21"/>
        </w:numPr>
        <w:spacing w:after="0" w:line="240" w:lineRule="auto"/>
        <w:jc w:val="left"/>
        <w:rPr>
          <w:rFonts w:ascii="Avenir Next LT Pro" w:eastAsia="Arial" w:hAnsi="Avenir Next LT Pro" w:cs="Arial"/>
          <w:b/>
          <w:color w:val="000000"/>
          <w:sz w:val="18"/>
          <w:szCs w:val="18"/>
        </w:rPr>
      </w:pPr>
      <w:r w:rsidRPr="005933A7">
        <w:rPr>
          <w:rFonts w:ascii="Avenir Next LT Pro" w:eastAsia="Arial" w:hAnsi="Avenir Next LT Pro" w:cs="Arial"/>
          <w:color w:val="000000"/>
          <w:sz w:val="18"/>
        </w:rPr>
        <w:t>Management et pilotage de centre de compétences, centre de services</w:t>
      </w:r>
    </w:p>
    <w:p w14:paraId="66F30604" w14:textId="4F5C32EF" w:rsidR="00857998" w:rsidRPr="005933A7" w:rsidRDefault="004C58FA" w:rsidP="00EA68E9">
      <w:pPr>
        <w:numPr>
          <w:ilvl w:val="0"/>
          <w:numId w:val="21"/>
        </w:numPr>
        <w:spacing w:after="0" w:line="240" w:lineRule="auto"/>
        <w:jc w:val="left"/>
        <w:rPr>
          <w:rFonts w:ascii="Avenir Next LT Pro" w:eastAsia="Arial" w:hAnsi="Avenir Next LT Pro" w:cs="Arial"/>
          <w:b/>
          <w:color w:val="000000"/>
          <w:sz w:val="18"/>
          <w:szCs w:val="18"/>
        </w:rPr>
      </w:pPr>
      <w:r>
        <w:rPr>
          <w:rFonts w:ascii="Avenir Next LT Pro" w:eastAsia="Arial" w:hAnsi="Avenir Next LT Pro" w:cs="Arial"/>
          <w:color w:val="000000"/>
          <w:sz w:val="18"/>
        </w:rPr>
        <w:t>Management de la Qualité</w:t>
      </w:r>
      <w:r w:rsidR="005933A7">
        <w:rPr>
          <w:rFonts w:ascii="Avenir Next LT Pro" w:eastAsia="Arial" w:hAnsi="Avenir Next LT Pro" w:cs="Arial"/>
          <w:color w:val="000000"/>
          <w:sz w:val="18"/>
        </w:rPr>
        <w:br/>
      </w:r>
    </w:p>
    <w:p w14:paraId="2A08790D" w14:textId="5C5C95FE" w:rsidR="00CA73D5" w:rsidRPr="00D8708D" w:rsidRDefault="00CA73D5" w:rsidP="00CA73D5">
      <w:pPr>
        <w:rPr>
          <w:rFonts w:ascii="Avenir Next LT Pro" w:eastAsia="Arial" w:hAnsi="Avenir Next LT Pro" w:cs="Arial"/>
          <w:color w:val="000000"/>
          <w:sz w:val="18"/>
          <w:szCs w:val="18"/>
        </w:rPr>
      </w:pPr>
      <w:r w:rsidRPr="00D8708D">
        <w:rPr>
          <w:rFonts w:ascii="Avenir Next LT Pro" w:eastAsia="Arial" w:hAnsi="Avenir Next LT Pro" w:cs="Arial"/>
          <w:b/>
          <w:color w:val="000000"/>
          <w:sz w:val="18"/>
          <w:szCs w:val="18"/>
        </w:rPr>
        <w:t xml:space="preserve">Direction et pilotage de projets </w:t>
      </w:r>
    </w:p>
    <w:p w14:paraId="2218AD68" w14:textId="1204607F" w:rsidR="00CA73D5" w:rsidRPr="00D8708D" w:rsidRDefault="00CA73D5" w:rsidP="005933A7">
      <w:pPr>
        <w:numPr>
          <w:ilvl w:val="0"/>
          <w:numId w:val="21"/>
        </w:numPr>
        <w:spacing w:after="0" w:line="240" w:lineRule="auto"/>
        <w:jc w:val="left"/>
        <w:rPr>
          <w:rFonts w:ascii="Avenir Next LT Pro" w:eastAsia="Arial" w:hAnsi="Avenir Next LT Pro" w:cs="Arial"/>
          <w:b/>
          <w:color w:val="000000"/>
          <w:sz w:val="18"/>
          <w:szCs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  <w:szCs w:val="18"/>
        </w:rPr>
        <w:t xml:space="preserve">Gestion des projets digitaux multi-domaines </w:t>
      </w:r>
      <w:r w:rsidR="005933A7">
        <w:rPr>
          <w:rFonts w:ascii="Avenir Next LT Pro" w:eastAsia="Arial" w:hAnsi="Avenir Next LT Pro" w:cs="Arial"/>
          <w:color w:val="000000"/>
          <w:sz w:val="18"/>
          <w:szCs w:val="18"/>
        </w:rPr>
        <w:br/>
      </w:r>
      <w:r w:rsidRPr="00D8708D">
        <w:rPr>
          <w:rFonts w:ascii="Avenir Next LT Pro" w:eastAsia="Arial" w:hAnsi="Avenir Next LT Pro" w:cs="Arial"/>
          <w:color w:val="000000"/>
          <w:sz w:val="18"/>
          <w:szCs w:val="18"/>
        </w:rPr>
        <w:t>(Marketing, CRM, Refonte application mobile, BI, site web, Infra, etc</w:t>
      </w:r>
      <w:r w:rsidR="005933A7">
        <w:rPr>
          <w:rFonts w:ascii="Avenir Next LT Pro" w:eastAsia="Arial" w:hAnsi="Avenir Next LT Pro" w:cs="Arial"/>
          <w:color w:val="000000"/>
          <w:sz w:val="18"/>
          <w:szCs w:val="18"/>
        </w:rPr>
        <w:t>.</w:t>
      </w:r>
      <w:r w:rsidRPr="00D8708D">
        <w:rPr>
          <w:rFonts w:ascii="Avenir Next LT Pro" w:eastAsia="Arial" w:hAnsi="Avenir Next LT Pro" w:cs="Arial"/>
          <w:color w:val="000000"/>
          <w:sz w:val="18"/>
          <w:szCs w:val="18"/>
        </w:rPr>
        <w:t>)</w:t>
      </w:r>
    </w:p>
    <w:p w14:paraId="27C145C6" w14:textId="718E2DD0" w:rsidR="00CA73D5" w:rsidRPr="00D8708D" w:rsidRDefault="00CA73D5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  <w:szCs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  <w:szCs w:val="18"/>
        </w:rPr>
        <w:t xml:space="preserve">Gestion de projets d’évolutions </w:t>
      </w:r>
      <w:r w:rsidR="00CA48BD" w:rsidRPr="00D8708D">
        <w:rPr>
          <w:rFonts w:ascii="Avenir Next LT Pro" w:eastAsia="Arial" w:hAnsi="Avenir Next LT Pro" w:cs="Arial"/>
          <w:color w:val="000000"/>
          <w:sz w:val="18"/>
          <w:szCs w:val="18"/>
        </w:rPr>
        <w:t>Cycle</w:t>
      </w:r>
      <w:r w:rsidR="00EA68E9">
        <w:rPr>
          <w:rFonts w:ascii="Avenir Next LT Pro" w:eastAsia="Arial" w:hAnsi="Avenir Next LT Pro" w:cs="Arial"/>
          <w:color w:val="000000"/>
          <w:sz w:val="18"/>
          <w:szCs w:val="18"/>
        </w:rPr>
        <w:t>s</w:t>
      </w:r>
      <w:r w:rsidR="00CA48BD" w:rsidRPr="00D8708D">
        <w:rPr>
          <w:rFonts w:ascii="Avenir Next LT Pro" w:eastAsia="Arial" w:hAnsi="Avenir Next LT Pro" w:cs="Arial"/>
          <w:color w:val="000000"/>
          <w:sz w:val="18"/>
          <w:szCs w:val="18"/>
        </w:rPr>
        <w:t xml:space="preserve"> en V et Itératif</w:t>
      </w:r>
      <w:r w:rsidR="00EA68E9">
        <w:rPr>
          <w:rFonts w:ascii="Avenir Next LT Pro" w:eastAsia="Arial" w:hAnsi="Avenir Next LT Pro" w:cs="Arial"/>
          <w:color w:val="000000"/>
          <w:sz w:val="18"/>
          <w:szCs w:val="18"/>
        </w:rPr>
        <w:t>s</w:t>
      </w:r>
    </w:p>
    <w:p w14:paraId="3C9E9259" w14:textId="68CE6CE2" w:rsidR="00CA73D5" w:rsidRDefault="00CA73D5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  <w:szCs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  <w:szCs w:val="18"/>
        </w:rPr>
        <w:t>Animation des comités de Projets, de Pilotage et de Direction</w:t>
      </w:r>
    </w:p>
    <w:p w14:paraId="52340207" w14:textId="51C96A9F" w:rsidR="00EA68E9" w:rsidRPr="00D8708D" w:rsidRDefault="00EA68E9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  <w:szCs w:val="18"/>
        </w:rPr>
      </w:pPr>
      <w:r>
        <w:rPr>
          <w:rFonts w:ascii="Avenir Next LT Pro" w:eastAsia="Arial" w:hAnsi="Avenir Next LT Pro" w:cs="Arial"/>
          <w:color w:val="000000"/>
          <w:sz w:val="18"/>
          <w:szCs w:val="18"/>
        </w:rPr>
        <w:t xml:space="preserve">Définition des Process de l’Entreprise : Modélisation </w:t>
      </w:r>
      <w:r w:rsidR="00774914">
        <w:rPr>
          <w:rFonts w:ascii="Avenir Next LT Pro" w:eastAsia="Arial" w:hAnsi="Avenir Next LT Pro" w:cs="Arial"/>
          <w:color w:val="000000"/>
          <w:sz w:val="18"/>
          <w:szCs w:val="18"/>
        </w:rPr>
        <w:t>métier,</w:t>
      </w:r>
      <w:r>
        <w:rPr>
          <w:rFonts w:ascii="Avenir Next LT Pro" w:eastAsia="Arial" w:hAnsi="Avenir Next LT Pro" w:cs="Arial"/>
          <w:color w:val="000000"/>
          <w:sz w:val="18"/>
          <w:szCs w:val="18"/>
        </w:rPr>
        <w:t xml:space="preserve"> Dictionnaire métier</w:t>
      </w:r>
      <w:r w:rsidR="001901A8">
        <w:rPr>
          <w:rFonts w:ascii="Avenir Next LT Pro" w:eastAsia="Arial" w:hAnsi="Avenir Next LT Pro" w:cs="Arial"/>
          <w:color w:val="000000"/>
          <w:sz w:val="18"/>
          <w:szCs w:val="18"/>
        </w:rPr>
        <w:t>, Cartographie</w:t>
      </w:r>
    </w:p>
    <w:p w14:paraId="2A613CDF" w14:textId="2440018C" w:rsidR="00CA73D5" w:rsidRPr="00D8708D" w:rsidRDefault="00CA73D5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  <w:szCs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  <w:szCs w:val="18"/>
        </w:rPr>
        <w:t>Construction et Suivi du budget</w:t>
      </w:r>
    </w:p>
    <w:p w14:paraId="6F68F6FF" w14:textId="5E6AD35C" w:rsidR="00CA73D5" w:rsidRPr="00D8708D" w:rsidRDefault="00CA73D5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  <w:szCs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  <w:szCs w:val="18"/>
        </w:rPr>
        <w:t>Arbitrage du portefeuille de projets avec les PMO et les MOA</w:t>
      </w:r>
    </w:p>
    <w:p w14:paraId="28D8997C" w14:textId="2B85A9E7" w:rsidR="00CA73D5" w:rsidRPr="00D8708D" w:rsidRDefault="00CA73D5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  <w:szCs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  <w:szCs w:val="18"/>
        </w:rPr>
        <w:t>Gestion et planification de la capacité de production (</w:t>
      </w:r>
      <w:r w:rsidR="005933A7">
        <w:rPr>
          <w:rFonts w:ascii="Avenir Next LT Pro" w:eastAsia="Arial" w:hAnsi="Avenir Next LT Pro" w:cs="Arial"/>
          <w:color w:val="000000"/>
          <w:sz w:val="18"/>
          <w:szCs w:val="18"/>
        </w:rPr>
        <w:t>Recrutement</w:t>
      </w:r>
      <w:r w:rsidRPr="00D8708D">
        <w:rPr>
          <w:rFonts w:ascii="Avenir Next LT Pro" w:eastAsia="Arial" w:hAnsi="Avenir Next LT Pro" w:cs="Arial"/>
          <w:color w:val="000000"/>
          <w:sz w:val="18"/>
          <w:szCs w:val="18"/>
        </w:rPr>
        <w:t xml:space="preserve"> et </w:t>
      </w:r>
      <w:r w:rsidR="005933A7">
        <w:rPr>
          <w:rFonts w:ascii="Avenir Next LT Pro" w:eastAsia="Arial" w:hAnsi="Avenir Next LT Pro" w:cs="Arial"/>
          <w:color w:val="000000"/>
          <w:sz w:val="18"/>
          <w:szCs w:val="18"/>
        </w:rPr>
        <w:t>P</w:t>
      </w:r>
      <w:r w:rsidRPr="00D8708D">
        <w:rPr>
          <w:rFonts w:ascii="Avenir Next LT Pro" w:eastAsia="Arial" w:hAnsi="Avenir Next LT Pro" w:cs="Arial"/>
          <w:color w:val="000000"/>
          <w:sz w:val="18"/>
          <w:szCs w:val="18"/>
        </w:rPr>
        <w:t>lan de charges)</w:t>
      </w:r>
    </w:p>
    <w:p w14:paraId="188505D6" w14:textId="751E835E" w:rsidR="00CA73D5" w:rsidRDefault="00CA73D5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  <w:szCs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  <w:szCs w:val="18"/>
        </w:rPr>
        <w:t>Gestion des risques et des crises</w:t>
      </w:r>
      <w:r w:rsidR="00CA48BD" w:rsidRPr="00D8708D">
        <w:rPr>
          <w:rFonts w:ascii="Avenir Next LT Pro" w:eastAsia="Arial" w:hAnsi="Avenir Next LT Pro" w:cs="Arial"/>
          <w:color w:val="000000"/>
          <w:sz w:val="18"/>
          <w:szCs w:val="18"/>
        </w:rPr>
        <w:t xml:space="preserve">, </w:t>
      </w:r>
      <w:r w:rsidR="00CA48BD" w:rsidRPr="005933A7">
        <w:rPr>
          <w:rFonts w:ascii="Avenir Next LT Pro" w:eastAsia="Arial" w:hAnsi="Avenir Next LT Pro" w:cs="Arial"/>
          <w:color w:val="000000"/>
          <w:sz w:val="18"/>
          <w:szCs w:val="18"/>
        </w:rPr>
        <w:t>pilotage d'un portefeuille de projets</w:t>
      </w:r>
    </w:p>
    <w:p w14:paraId="2EA29959" w14:textId="4F5E242B" w:rsidR="00EA68E9" w:rsidRDefault="00EA68E9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  <w:szCs w:val="18"/>
        </w:rPr>
      </w:pPr>
      <w:r>
        <w:rPr>
          <w:rFonts w:ascii="Avenir Next LT Pro" w:eastAsia="Arial" w:hAnsi="Avenir Next LT Pro" w:cs="Arial"/>
          <w:color w:val="000000"/>
          <w:sz w:val="18"/>
          <w:szCs w:val="18"/>
        </w:rPr>
        <w:t>Formalisation des Appels d’Offres et Evaluation des réponses, Choix d’Architectures et Outils</w:t>
      </w:r>
    </w:p>
    <w:p w14:paraId="67153B2D" w14:textId="0A679733" w:rsidR="00EA68E9" w:rsidRPr="00D8708D" w:rsidRDefault="00EA68E9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  <w:szCs w:val="18"/>
        </w:rPr>
      </w:pPr>
      <w:r>
        <w:rPr>
          <w:rFonts w:ascii="Avenir Next LT Pro" w:eastAsia="Arial" w:hAnsi="Avenir Next LT Pro" w:cs="Arial"/>
          <w:color w:val="000000"/>
          <w:sz w:val="18"/>
          <w:szCs w:val="18"/>
        </w:rPr>
        <w:t>Encadrement de Projets forfaitisés</w:t>
      </w:r>
    </w:p>
    <w:p w14:paraId="3C7969F6" w14:textId="77777777" w:rsidR="00505AA9" w:rsidRPr="00D8708D" w:rsidRDefault="00505AA9" w:rsidP="00CA73D5">
      <w:pPr>
        <w:rPr>
          <w:rFonts w:ascii="Avenir Next LT Pro" w:eastAsia="Arial" w:hAnsi="Avenir Next LT Pro" w:cs="Arial"/>
          <w:b/>
          <w:color w:val="000000"/>
          <w:sz w:val="18"/>
        </w:rPr>
      </w:pPr>
    </w:p>
    <w:p w14:paraId="423DA9C6" w14:textId="204B1986" w:rsidR="00CA73D5" w:rsidRPr="00D8708D" w:rsidRDefault="00CA48BD" w:rsidP="00CA73D5">
      <w:pPr>
        <w:rPr>
          <w:rFonts w:ascii="Avenir Next LT Pro" w:eastAsia="Arial" w:hAnsi="Avenir Next LT Pro" w:cs="Arial"/>
          <w:color w:val="000000"/>
          <w:sz w:val="18"/>
        </w:rPr>
      </w:pPr>
      <w:r w:rsidRPr="00D8708D">
        <w:rPr>
          <w:rFonts w:ascii="Avenir Next LT Pro" w:eastAsia="Arial" w:hAnsi="Avenir Next LT Pro" w:cs="Arial"/>
          <w:b/>
          <w:color w:val="000000"/>
          <w:sz w:val="18"/>
        </w:rPr>
        <w:t>Gestion des Contrats et Appels d’Offres</w:t>
      </w:r>
    </w:p>
    <w:p w14:paraId="52A6F243" w14:textId="27F5893C" w:rsidR="00CA73D5" w:rsidRPr="00D8708D" w:rsidRDefault="00CA73D5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</w:rPr>
        <w:t xml:space="preserve">Gestion de la relation et les contrats fournisseurs (intégrateurs, </w:t>
      </w:r>
      <w:r w:rsidR="005933A7" w:rsidRPr="00D8708D">
        <w:rPr>
          <w:rFonts w:ascii="Avenir Next LT Pro" w:eastAsia="Arial" w:hAnsi="Avenir Next LT Pro" w:cs="Arial"/>
          <w:color w:val="000000"/>
          <w:sz w:val="18"/>
        </w:rPr>
        <w:t>infogérant</w:t>
      </w:r>
      <w:r w:rsidR="005933A7">
        <w:rPr>
          <w:rFonts w:ascii="Avenir Next LT Pro" w:eastAsia="Arial" w:hAnsi="Avenir Next LT Pro" w:cs="Arial"/>
          <w:color w:val="000000"/>
          <w:sz w:val="18"/>
        </w:rPr>
        <w:t>s</w:t>
      </w:r>
      <w:r w:rsidRPr="00D8708D">
        <w:rPr>
          <w:rFonts w:ascii="Avenir Next LT Pro" w:eastAsia="Arial" w:hAnsi="Avenir Next LT Pro" w:cs="Arial"/>
          <w:color w:val="000000"/>
          <w:sz w:val="18"/>
        </w:rPr>
        <w:t xml:space="preserve"> et éditeurs)</w:t>
      </w:r>
    </w:p>
    <w:p w14:paraId="69A8CC4E" w14:textId="77777777" w:rsidR="00CA73D5" w:rsidRPr="00D8708D" w:rsidRDefault="00CA73D5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</w:rPr>
        <w:t xml:space="preserve">Pilotage des contrats : Appels d’offres, modification, optimisation, extensions de périmètres, pilotage de la performance </w:t>
      </w:r>
    </w:p>
    <w:p w14:paraId="0BB2AF9F" w14:textId="3E9FF7D8" w:rsidR="00CA73D5" w:rsidRPr="00D8708D" w:rsidRDefault="00CA73D5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</w:rPr>
        <w:t xml:space="preserve">Mise en place des </w:t>
      </w:r>
      <w:r w:rsidR="005933A7">
        <w:rPr>
          <w:rFonts w:ascii="Avenir Next LT Pro" w:eastAsia="Arial" w:hAnsi="Avenir Next LT Pro" w:cs="Arial"/>
          <w:color w:val="000000"/>
          <w:sz w:val="18"/>
        </w:rPr>
        <w:t>U</w:t>
      </w:r>
      <w:r w:rsidRPr="00D8708D">
        <w:rPr>
          <w:rFonts w:ascii="Avenir Next LT Pro" w:eastAsia="Arial" w:hAnsi="Avenir Next LT Pro" w:cs="Arial"/>
          <w:color w:val="000000"/>
          <w:sz w:val="18"/>
        </w:rPr>
        <w:t>nités d’</w:t>
      </w:r>
      <w:r w:rsidR="00DF5A1F" w:rsidRPr="00D8708D">
        <w:rPr>
          <w:rFonts w:ascii="Avenir Next LT Pro" w:eastAsia="Arial" w:hAnsi="Avenir Next LT Pro" w:cs="Arial"/>
          <w:color w:val="000000"/>
          <w:sz w:val="18"/>
        </w:rPr>
        <w:t>œuvre</w:t>
      </w:r>
    </w:p>
    <w:p w14:paraId="1E793EFE" w14:textId="576C4487" w:rsidR="00C87561" w:rsidRPr="00D8708D" w:rsidRDefault="00C87561" w:rsidP="00C87561">
      <w:p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</w:p>
    <w:p w14:paraId="2343F283" w14:textId="72002761" w:rsidR="00C87561" w:rsidRPr="00D8708D" w:rsidRDefault="00505AA9" w:rsidP="00C87561">
      <w:pPr>
        <w:rPr>
          <w:rFonts w:ascii="Avenir Next LT Pro" w:eastAsia="Arial" w:hAnsi="Avenir Next LT Pro" w:cs="Arial"/>
          <w:b/>
          <w:color w:val="000000"/>
          <w:sz w:val="18"/>
        </w:rPr>
      </w:pPr>
      <w:r w:rsidRPr="00D8708D">
        <w:rPr>
          <w:rFonts w:ascii="Avenir Next LT Pro" w:eastAsia="Arial" w:hAnsi="Avenir Next LT Pro" w:cs="Arial"/>
          <w:b/>
          <w:color w:val="000000"/>
          <w:sz w:val="18"/>
        </w:rPr>
        <w:t xml:space="preserve">Transformation et </w:t>
      </w:r>
      <w:r w:rsidR="00C87561" w:rsidRPr="00D8708D">
        <w:rPr>
          <w:rFonts w:ascii="Avenir Next LT Pro" w:eastAsia="Arial" w:hAnsi="Avenir Next LT Pro" w:cs="Arial"/>
          <w:b/>
          <w:color w:val="000000"/>
          <w:sz w:val="18"/>
        </w:rPr>
        <w:t>Innovation</w:t>
      </w:r>
    </w:p>
    <w:p w14:paraId="00BB612A" w14:textId="2BFDD994" w:rsidR="00C87561" w:rsidRPr="00EA68E9" w:rsidRDefault="00136EC7" w:rsidP="00C87561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b/>
          <w:color w:val="000000"/>
          <w:sz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</w:rPr>
        <w:t xml:space="preserve">Animation d’ateliers </w:t>
      </w:r>
      <w:r w:rsidR="008B260C">
        <w:rPr>
          <w:rFonts w:ascii="Avenir Next LT Pro" w:eastAsia="Arial" w:hAnsi="Avenir Next LT Pro" w:cs="Arial"/>
          <w:color w:val="000000"/>
          <w:sz w:val="18"/>
        </w:rPr>
        <w:t>créatifs</w:t>
      </w:r>
      <w:r w:rsidRPr="00D8708D">
        <w:rPr>
          <w:rFonts w:ascii="Avenir Next LT Pro" w:eastAsia="Arial" w:hAnsi="Avenir Next LT Pro" w:cs="Arial"/>
          <w:color w:val="000000"/>
          <w:sz w:val="18"/>
        </w:rPr>
        <w:t xml:space="preserve"> et d’intelligence collective</w:t>
      </w:r>
    </w:p>
    <w:p w14:paraId="6A7BA5F3" w14:textId="1DEC6C57" w:rsidR="00EA68E9" w:rsidRPr="00D8708D" w:rsidRDefault="00EA68E9" w:rsidP="00C87561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b/>
          <w:color w:val="000000"/>
          <w:sz w:val="18"/>
        </w:rPr>
      </w:pPr>
      <w:r>
        <w:rPr>
          <w:rFonts w:ascii="Avenir Next LT Pro" w:eastAsia="Arial" w:hAnsi="Avenir Next LT Pro" w:cs="Arial"/>
          <w:color w:val="000000"/>
          <w:sz w:val="18"/>
        </w:rPr>
        <w:t xml:space="preserve">Présentation de nouvelles Méthodes et Outils (Conférences inter-Entreprises) </w:t>
      </w:r>
    </w:p>
    <w:p w14:paraId="2F8B2601" w14:textId="7E72A572" w:rsidR="00C87561" w:rsidRPr="00D8708D" w:rsidRDefault="005933A7" w:rsidP="00C87561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>
        <w:rPr>
          <w:rFonts w:ascii="Avenir Next LT Pro" w:eastAsia="Arial" w:hAnsi="Avenir Next LT Pro" w:cs="Arial"/>
          <w:color w:val="000000"/>
          <w:sz w:val="18"/>
        </w:rPr>
        <w:t xml:space="preserve">Développement </w:t>
      </w:r>
      <w:r w:rsidR="00CE2BE8" w:rsidRPr="00D8708D">
        <w:rPr>
          <w:rFonts w:ascii="Avenir Next LT Pro" w:eastAsia="Arial" w:hAnsi="Avenir Next LT Pro" w:cs="Arial"/>
          <w:color w:val="000000"/>
          <w:sz w:val="18"/>
        </w:rPr>
        <w:t>de</w:t>
      </w:r>
      <w:r>
        <w:rPr>
          <w:rFonts w:ascii="Avenir Next LT Pro" w:eastAsia="Arial" w:hAnsi="Avenir Next LT Pro" w:cs="Arial"/>
          <w:color w:val="000000"/>
          <w:sz w:val="18"/>
        </w:rPr>
        <w:t xml:space="preserve"> </w:t>
      </w:r>
      <w:r w:rsidR="00EA68E9">
        <w:rPr>
          <w:rFonts w:ascii="Avenir Next LT Pro" w:eastAsia="Arial" w:hAnsi="Avenir Next LT Pro" w:cs="Arial"/>
          <w:color w:val="000000"/>
          <w:sz w:val="18"/>
        </w:rPr>
        <w:t>Méthodes</w:t>
      </w:r>
      <w:r w:rsidR="00F5110D" w:rsidRPr="00D8708D">
        <w:rPr>
          <w:rFonts w:ascii="Avenir Next LT Pro" w:eastAsia="Arial" w:hAnsi="Avenir Next LT Pro" w:cs="Arial"/>
          <w:color w:val="000000"/>
          <w:sz w:val="18"/>
        </w:rPr>
        <w:t xml:space="preserve"> </w:t>
      </w:r>
      <w:r>
        <w:rPr>
          <w:rFonts w:ascii="Avenir Next LT Pro" w:eastAsia="Arial" w:hAnsi="Avenir Next LT Pro" w:cs="Arial"/>
          <w:color w:val="000000"/>
          <w:sz w:val="18"/>
        </w:rPr>
        <w:t>et</w:t>
      </w:r>
      <w:r w:rsidR="00F5110D" w:rsidRPr="00D8708D">
        <w:rPr>
          <w:rFonts w:ascii="Avenir Next LT Pro" w:eastAsia="Arial" w:hAnsi="Avenir Next LT Pro" w:cs="Arial"/>
          <w:color w:val="000000"/>
          <w:sz w:val="18"/>
        </w:rPr>
        <w:t xml:space="preserve"> de </w:t>
      </w:r>
      <w:r>
        <w:rPr>
          <w:rFonts w:ascii="Avenir Next LT Pro" w:eastAsia="Arial" w:hAnsi="Avenir Next LT Pro" w:cs="Arial"/>
          <w:color w:val="000000"/>
          <w:sz w:val="18"/>
        </w:rPr>
        <w:t>M</w:t>
      </w:r>
      <w:r w:rsidR="00F5110D" w:rsidRPr="00D8708D">
        <w:rPr>
          <w:rFonts w:ascii="Avenir Next LT Pro" w:eastAsia="Arial" w:hAnsi="Avenir Next LT Pro" w:cs="Arial"/>
          <w:color w:val="000000"/>
          <w:sz w:val="18"/>
        </w:rPr>
        <w:t xml:space="preserve">odèles </w:t>
      </w:r>
      <w:r w:rsidR="00EA68E9">
        <w:rPr>
          <w:rFonts w:ascii="Avenir Next LT Pro" w:eastAsia="Arial" w:hAnsi="Avenir Next LT Pro" w:cs="Arial"/>
          <w:color w:val="000000"/>
          <w:sz w:val="18"/>
        </w:rPr>
        <w:t xml:space="preserve">de développement </w:t>
      </w:r>
      <w:r>
        <w:rPr>
          <w:rFonts w:ascii="Avenir Next LT Pro" w:eastAsia="Arial" w:hAnsi="Avenir Next LT Pro" w:cs="Arial"/>
          <w:color w:val="000000"/>
          <w:sz w:val="18"/>
        </w:rPr>
        <w:t>collaboratif</w:t>
      </w:r>
    </w:p>
    <w:p w14:paraId="32EB7E17" w14:textId="26F3822E" w:rsidR="00624C4A" w:rsidRPr="00D8708D" w:rsidRDefault="000C016D" w:rsidP="00C87561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</w:rPr>
        <w:t>Déclinaison d</w:t>
      </w:r>
      <w:r w:rsidR="00EA68E9">
        <w:rPr>
          <w:rFonts w:ascii="Avenir Next LT Pro" w:eastAsia="Arial" w:hAnsi="Avenir Next LT Pro" w:cs="Arial"/>
          <w:color w:val="000000"/>
          <w:sz w:val="18"/>
        </w:rPr>
        <w:t>’</w:t>
      </w:r>
      <w:r w:rsidR="005933A7">
        <w:rPr>
          <w:rFonts w:ascii="Avenir Next LT Pro" w:eastAsia="Arial" w:hAnsi="Avenir Next LT Pro" w:cs="Arial"/>
          <w:color w:val="000000"/>
          <w:sz w:val="18"/>
        </w:rPr>
        <w:t>Architectures</w:t>
      </w:r>
      <w:r w:rsidR="00514C6B" w:rsidRPr="00D8708D">
        <w:rPr>
          <w:rFonts w:ascii="Avenir Next LT Pro" w:eastAsia="Arial" w:hAnsi="Avenir Next LT Pro" w:cs="Arial"/>
          <w:color w:val="000000"/>
          <w:sz w:val="18"/>
        </w:rPr>
        <w:t xml:space="preserve"> orientées</w:t>
      </w:r>
      <w:r w:rsidR="00A30AB9" w:rsidRPr="00D8708D">
        <w:rPr>
          <w:rFonts w:ascii="Avenir Next LT Pro" w:eastAsia="Arial" w:hAnsi="Avenir Next LT Pro" w:cs="Arial"/>
          <w:color w:val="000000"/>
          <w:sz w:val="18"/>
        </w:rPr>
        <w:t xml:space="preserve"> </w:t>
      </w:r>
      <w:r w:rsidR="0002433C" w:rsidRPr="00D8708D">
        <w:rPr>
          <w:rFonts w:ascii="Avenir Next LT Pro" w:eastAsia="Arial" w:hAnsi="Avenir Next LT Pro" w:cs="Arial"/>
          <w:color w:val="000000"/>
          <w:sz w:val="18"/>
        </w:rPr>
        <w:t>« </w:t>
      </w:r>
      <w:r w:rsidR="00A30AB9" w:rsidRPr="00D8708D">
        <w:rPr>
          <w:rFonts w:ascii="Avenir Next LT Pro" w:eastAsia="Arial" w:hAnsi="Avenir Next LT Pro" w:cs="Arial"/>
          <w:color w:val="000000"/>
          <w:sz w:val="18"/>
        </w:rPr>
        <w:t>expérience client</w:t>
      </w:r>
      <w:r w:rsidR="0002433C" w:rsidRPr="00D8708D">
        <w:rPr>
          <w:rFonts w:ascii="Avenir Next LT Pro" w:eastAsia="Arial" w:hAnsi="Avenir Next LT Pro" w:cs="Arial"/>
          <w:color w:val="000000"/>
          <w:sz w:val="18"/>
        </w:rPr>
        <w:t> »</w:t>
      </w:r>
      <w:r w:rsidR="00A30AB9" w:rsidRPr="00D8708D">
        <w:rPr>
          <w:rFonts w:ascii="Avenir Next LT Pro" w:eastAsia="Arial" w:hAnsi="Avenir Next LT Pro" w:cs="Arial"/>
          <w:color w:val="000000"/>
          <w:sz w:val="18"/>
        </w:rPr>
        <w:t xml:space="preserve"> </w:t>
      </w:r>
    </w:p>
    <w:p w14:paraId="21F6A11A" w14:textId="48F7A3C2" w:rsidR="0079634F" w:rsidRPr="00D8708D" w:rsidRDefault="005933A7" w:rsidP="004D0A7E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</w:rPr>
        <w:t>Veille technologi</w:t>
      </w:r>
      <w:r>
        <w:rPr>
          <w:rFonts w:ascii="Avenir Next LT Pro" w:eastAsia="Arial" w:hAnsi="Avenir Next LT Pro" w:cs="Arial"/>
          <w:color w:val="000000"/>
          <w:sz w:val="18"/>
        </w:rPr>
        <w:t>que</w:t>
      </w:r>
      <w:r w:rsidR="006330CF" w:rsidRPr="00D8708D">
        <w:rPr>
          <w:rFonts w:ascii="Avenir Next LT Pro" w:eastAsia="Arial" w:hAnsi="Avenir Next LT Pro" w:cs="Arial"/>
          <w:color w:val="000000"/>
          <w:sz w:val="18"/>
        </w:rPr>
        <w:t xml:space="preserve"> et </w:t>
      </w:r>
      <w:r>
        <w:rPr>
          <w:rFonts w:ascii="Avenir Next LT Pro" w:eastAsia="Arial" w:hAnsi="Avenir Next LT Pro" w:cs="Arial"/>
          <w:color w:val="000000"/>
          <w:sz w:val="18"/>
        </w:rPr>
        <w:t>m</w:t>
      </w:r>
      <w:r w:rsidR="006330CF" w:rsidRPr="00D8708D">
        <w:rPr>
          <w:rFonts w:ascii="Avenir Next LT Pro" w:eastAsia="Arial" w:hAnsi="Avenir Next LT Pro" w:cs="Arial"/>
          <w:color w:val="000000"/>
          <w:sz w:val="18"/>
        </w:rPr>
        <w:t>éthodologi</w:t>
      </w:r>
      <w:r>
        <w:rPr>
          <w:rFonts w:ascii="Avenir Next LT Pro" w:eastAsia="Arial" w:hAnsi="Avenir Next LT Pro" w:cs="Arial"/>
          <w:color w:val="000000"/>
          <w:sz w:val="18"/>
        </w:rPr>
        <w:t>que</w:t>
      </w:r>
    </w:p>
    <w:p w14:paraId="679B859A" w14:textId="46418825" w:rsidR="00AC626C" w:rsidRPr="00D8708D" w:rsidRDefault="00AC626C" w:rsidP="004D0A7E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</w:rPr>
        <w:t>Transformation et déclinaison de nouveaux modèles</w:t>
      </w:r>
      <w:r w:rsidR="005933A7">
        <w:rPr>
          <w:rFonts w:ascii="Avenir Next LT Pro" w:eastAsia="Arial" w:hAnsi="Avenir Next LT Pro" w:cs="Arial"/>
          <w:color w:val="000000"/>
          <w:sz w:val="18"/>
        </w:rPr>
        <w:t xml:space="preserve"> de Processus et Cycle de développement </w:t>
      </w:r>
    </w:p>
    <w:p w14:paraId="4526C247" w14:textId="77777777" w:rsidR="00DF5A1F" w:rsidRPr="00D8708D" w:rsidRDefault="00DF5A1F" w:rsidP="00EA68E9">
      <w:p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</w:p>
    <w:p w14:paraId="1D23B6C0" w14:textId="6429A6DD" w:rsidR="001B5137" w:rsidRPr="00D8708D" w:rsidRDefault="00AF062E" w:rsidP="005933A7">
      <w:pPr>
        <w:numPr>
          <w:ilvl w:val="0"/>
          <w:numId w:val="21"/>
        </w:numPr>
        <w:spacing w:after="0" w:line="240" w:lineRule="auto"/>
        <w:jc w:val="left"/>
        <w:rPr>
          <w:rFonts w:ascii="Avenir Next LT Pro" w:eastAsia="Arial" w:hAnsi="Avenir Next LT Pro" w:cs="Arial"/>
          <w:b/>
          <w:color w:val="000000"/>
          <w:sz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</w:rPr>
        <w:lastRenderedPageBreak/>
        <w:t xml:space="preserve">Amélioration et mise en place des méthodes agiles </w:t>
      </w:r>
      <w:r w:rsidR="005933A7">
        <w:rPr>
          <w:rFonts w:ascii="Avenir Next LT Pro" w:eastAsia="Arial" w:hAnsi="Avenir Next LT Pro" w:cs="Arial"/>
          <w:color w:val="000000"/>
          <w:sz w:val="18"/>
        </w:rPr>
        <w:br/>
        <w:t xml:space="preserve">(Cycles itératifs et </w:t>
      </w:r>
      <w:r w:rsidR="008B260C">
        <w:rPr>
          <w:rFonts w:ascii="Avenir Next LT Pro" w:eastAsia="Arial" w:hAnsi="Avenir Next LT Pro" w:cs="Arial"/>
          <w:color w:val="000000"/>
          <w:sz w:val="18"/>
        </w:rPr>
        <w:t>Gestion des</w:t>
      </w:r>
      <w:r w:rsidR="005933A7">
        <w:rPr>
          <w:rFonts w:ascii="Avenir Next LT Pro" w:eastAsia="Arial" w:hAnsi="Avenir Next LT Pro" w:cs="Arial"/>
          <w:color w:val="000000"/>
          <w:sz w:val="18"/>
        </w:rPr>
        <w:t xml:space="preserve"> Composants modulaires et orientés Objets, </w:t>
      </w:r>
      <w:r w:rsidR="008B260C">
        <w:rPr>
          <w:rFonts w:ascii="Avenir Next LT Pro" w:eastAsia="Arial" w:hAnsi="Avenir Next LT Pro" w:cs="Arial"/>
          <w:color w:val="000000"/>
          <w:sz w:val="18"/>
        </w:rPr>
        <w:t>Modèles d’Activités</w:t>
      </w:r>
      <w:r w:rsidR="008B260C">
        <w:rPr>
          <w:rFonts w:ascii="Avenir Next LT Pro" w:eastAsia="Arial" w:hAnsi="Avenir Next LT Pro" w:cs="Arial"/>
          <w:color w:val="000000"/>
          <w:sz w:val="18"/>
        </w:rPr>
        <w:br/>
        <w:t xml:space="preserve">Plateformes de développement, </w:t>
      </w:r>
      <w:r w:rsidR="005933A7">
        <w:rPr>
          <w:rFonts w:ascii="Avenir Next LT Pro" w:eastAsia="Arial" w:hAnsi="Avenir Next LT Pro" w:cs="Arial"/>
          <w:color w:val="000000"/>
          <w:sz w:val="18"/>
        </w:rPr>
        <w:t xml:space="preserve">Architectures distribuées de Services) </w:t>
      </w:r>
    </w:p>
    <w:p w14:paraId="0E2339C2" w14:textId="2FC070DF" w:rsidR="00DF5A1F" w:rsidRPr="00EA68E9" w:rsidRDefault="00CA73D5" w:rsidP="00EA68E9">
      <w:pPr>
        <w:numPr>
          <w:ilvl w:val="0"/>
          <w:numId w:val="21"/>
        </w:numPr>
        <w:spacing w:after="0" w:line="240" w:lineRule="auto"/>
        <w:jc w:val="left"/>
        <w:rPr>
          <w:rFonts w:ascii="Avenir Next LT Pro" w:eastAsia="Arial" w:hAnsi="Avenir Next LT Pro" w:cs="Arial"/>
          <w:b/>
          <w:color w:val="000000"/>
          <w:sz w:val="18"/>
        </w:rPr>
      </w:pPr>
      <w:r w:rsidRPr="00EA68E9">
        <w:rPr>
          <w:rFonts w:ascii="Avenir Next LT Pro" w:eastAsia="Arial" w:hAnsi="Avenir Next LT Pro" w:cs="Arial"/>
          <w:color w:val="000000"/>
          <w:sz w:val="18"/>
        </w:rPr>
        <w:t xml:space="preserve">Elaboration/modification et Audit des procédures </w:t>
      </w:r>
      <w:r w:rsidR="00EA68E9">
        <w:rPr>
          <w:rFonts w:ascii="Avenir Next LT Pro" w:eastAsia="Arial" w:hAnsi="Avenir Next LT Pro" w:cs="Arial"/>
          <w:color w:val="000000"/>
          <w:sz w:val="18"/>
        </w:rPr>
        <w:br/>
      </w:r>
    </w:p>
    <w:p w14:paraId="655414ED" w14:textId="796EB0D1" w:rsidR="00CA73D5" w:rsidRPr="00D8708D" w:rsidRDefault="00774914" w:rsidP="00CA73D5">
      <w:pPr>
        <w:rPr>
          <w:rFonts w:ascii="Avenir Next LT Pro" w:eastAsia="Arial" w:hAnsi="Avenir Next LT Pro" w:cs="Arial"/>
          <w:color w:val="000000"/>
          <w:sz w:val="18"/>
        </w:rPr>
      </w:pPr>
      <w:r>
        <w:rPr>
          <w:rFonts w:ascii="Avenir Next LT Pro" w:eastAsia="Arial" w:hAnsi="Avenir Next LT Pro" w:cs="Arial"/>
          <w:b/>
          <w:color w:val="000000"/>
          <w:sz w:val="18"/>
        </w:rPr>
        <w:t>Pilotage de</w:t>
      </w:r>
      <w:r w:rsidR="001D2547">
        <w:rPr>
          <w:rFonts w:ascii="Avenir Next LT Pro" w:eastAsia="Arial" w:hAnsi="Avenir Next LT Pro" w:cs="Arial"/>
          <w:b/>
          <w:color w:val="000000"/>
          <w:sz w:val="18"/>
        </w:rPr>
        <w:t>s</w:t>
      </w:r>
      <w:r>
        <w:rPr>
          <w:rFonts w:ascii="Avenir Next LT Pro" w:eastAsia="Arial" w:hAnsi="Avenir Next LT Pro" w:cs="Arial"/>
          <w:b/>
          <w:color w:val="000000"/>
          <w:sz w:val="18"/>
        </w:rPr>
        <w:t xml:space="preserve"> </w:t>
      </w:r>
      <w:r w:rsidR="001D2547">
        <w:rPr>
          <w:rFonts w:ascii="Avenir Next LT Pro" w:eastAsia="Arial" w:hAnsi="Avenir Next LT Pro" w:cs="Arial"/>
          <w:b/>
          <w:color w:val="000000"/>
          <w:sz w:val="18"/>
        </w:rPr>
        <w:t>Prestataires de Services</w:t>
      </w:r>
      <w:r>
        <w:rPr>
          <w:rFonts w:ascii="Avenir Next LT Pro" w:eastAsia="Arial" w:hAnsi="Avenir Next LT Pro" w:cs="Arial"/>
          <w:b/>
          <w:color w:val="000000"/>
          <w:sz w:val="18"/>
        </w:rPr>
        <w:t xml:space="preserve"> </w:t>
      </w:r>
    </w:p>
    <w:p w14:paraId="65B3C6E0" w14:textId="541EB587" w:rsidR="00CA73D5" w:rsidRPr="00D8708D" w:rsidRDefault="00CA73D5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b/>
          <w:color w:val="000000"/>
          <w:sz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</w:rPr>
        <w:t>Définition de la stratégie</w:t>
      </w:r>
      <w:r w:rsidR="00774914">
        <w:rPr>
          <w:rFonts w:ascii="Avenir Next LT Pro" w:eastAsia="Arial" w:hAnsi="Avenir Next LT Pro" w:cs="Arial"/>
          <w:color w:val="000000"/>
          <w:sz w:val="18"/>
        </w:rPr>
        <w:t>, et des Ressources humaines, matériels et logiciels</w:t>
      </w:r>
      <w:r w:rsidRPr="00D8708D">
        <w:rPr>
          <w:rFonts w:ascii="Avenir Next LT Pro" w:eastAsia="Arial" w:hAnsi="Avenir Next LT Pro" w:cs="Arial"/>
          <w:color w:val="000000"/>
          <w:sz w:val="18"/>
        </w:rPr>
        <w:t xml:space="preserve"> SI</w:t>
      </w:r>
    </w:p>
    <w:p w14:paraId="2E16CE69" w14:textId="77777777" w:rsidR="00CA73D5" w:rsidRPr="00D8708D" w:rsidRDefault="00CA73D5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b/>
          <w:color w:val="000000"/>
          <w:sz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</w:rPr>
        <w:t>Management de la transition entre les fournisseurs entrants et sortants</w:t>
      </w:r>
    </w:p>
    <w:p w14:paraId="3BF95941" w14:textId="77777777" w:rsidR="00CA73D5" w:rsidRPr="00D8708D" w:rsidRDefault="00CA73D5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</w:rPr>
        <w:t>Gestion et adaptation des contrats en phase de transition</w:t>
      </w:r>
    </w:p>
    <w:p w14:paraId="67E1D48C" w14:textId="77777777" w:rsidR="00CA73D5" w:rsidRPr="00D8708D" w:rsidRDefault="00CA73D5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</w:rPr>
        <w:t>Mise en place des SLAs et des abaques</w:t>
      </w:r>
    </w:p>
    <w:p w14:paraId="5DA3F911" w14:textId="77777777" w:rsidR="00CA73D5" w:rsidRPr="00D8708D" w:rsidRDefault="00CA73D5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</w:rPr>
        <w:t>Organisation des transferts de compétences</w:t>
      </w:r>
    </w:p>
    <w:p w14:paraId="7696E4D4" w14:textId="1487F723" w:rsidR="00CA73D5" w:rsidRDefault="00CA73D5" w:rsidP="00CA73D5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D8708D">
        <w:rPr>
          <w:rFonts w:ascii="Avenir Next LT Pro" w:eastAsia="Arial" w:hAnsi="Avenir Next LT Pro" w:cs="Arial"/>
          <w:color w:val="000000"/>
          <w:sz w:val="18"/>
        </w:rPr>
        <w:t>Conduite de changement et accompagnement des collaborateurs</w:t>
      </w:r>
    </w:p>
    <w:p w14:paraId="3F20C013" w14:textId="4AE92D0B" w:rsidR="003D41C4" w:rsidRDefault="003D41C4" w:rsidP="003D41C4">
      <w:p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</w:p>
    <w:p w14:paraId="19FABD00" w14:textId="2356E0AE" w:rsidR="003D41C4" w:rsidRPr="00D8708D" w:rsidRDefault="003D41C4" w:rsidP="003D41C4">
      <w:pPr>
        <w:rPr>
          <w:rFonts w:ascii="Avenir Next LT Pro" w:eastAsia="Arial" w:hAnsi="Avenir Next LT Pro" w:cs="Arial"/>
          <w:color w:val="000000"/>
          <w:sz w:val="18"/>
        </w:rPr>
      </w:pPr>
      <w:r>
        <w:rPr>
          <w:rFonts w:ascii="Avenir Next LT Pro" w:eastAsia="Arial" w:hAnsi="Avenir Next LT Pro" w:cs="Arial"/>
          <w:b/>
          <w:color w:val="000000"/>
          <w:sz w:val="18"/>
        </w:rPr>
        <w:t>Production de livrables et Activités opérationnelles</w:t>
      </w:r>
    </w:p>
    <w:p w14:paraId="21E28A96" w14:textId="31897640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Assistance à la MOA pour le Recueil et l</w:t>
      </w:r>
      <w:r>
        <w:rPr>
          <w:rFonts w:ascii="Avenir Next LT Pro" w:eastAsia="Arial" w:hAnsi="Avenir Next LT Pro" w:cs="Arial"/>
          <w:color w:val="000000"/>
          <w:sz w:val="18"/>
        </w:rPr>
        <w:t>e</w:t>
      </w:r>
      <w:r w:rsidRPr="003D41C4">
        <w:rPr>
          <w:rFonts w:ascii="Avenir Next LT Pro" w:eastAsia="Arial" w:hAnsi="Avenir Next LT Pro" w:cs="Arial"/>
          <w:color w:val="000000"/>
          <w:sz w:val="18"/>
        </w:rPr>
        <w:t xml:space="preserve"> cadrage des Besoins auprès des Directions opérationnelles</w:t>
      </w:r>
    </w:p>
    <w:p w14:paraId="0AEB54B1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Modélisation des Processus métier : Modèles d’Activités (BPM)</w:t>
      </w:r>
    </w:p>
    <w:p w14:paraId="011CC69F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Modélisation des Objets métier : Modèles de données (MDM)</w:t>
      </w:r>
    </w:p>
    <w:p w14:paraId="47FC7DB4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 xml:space="preserve">Définition de Objets métier et des flux fonctionnels inter Sous-systèmes Applicatifs (SSA) </w:t>
      </w:r>
    </w:p>
    <w:p w14:paraId="3C6F4838" w14:textId="5638787E" w:rsidR="003D41C4" w:rsidRPr="003D41C4" w:rsidRDefault="003D41C4" w:rsidP="003D41C4">
      <w:pPr>
        <w:numPr>
          <w:ilvl w:val="0"/>
          <w:numId w:val="21"/>
        </w:numPr>
        <w:spacing w:after="0" w:line="240" w:lineRule="auto"/>
        <w:jc w:val="left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 xml:space="preserve">Définition de l’Architecture applicative : Fonctions/Services/Flux : </w:t>
      </w:r>
      <w:r>
        <w:rPr>
          <w:rFonts w:ascii="Avenir Next LT Pro" w:eastAsia="Arial" w:hAnsi="Avenir Next LT Pro" w:cs="Arial"/>
          <w:color w:val="000000"/>
          <w:sz w:val="18"/>
        </w:rPr>
        <w:br/>
        <w:t>M</w:t>
      </w:r>
      <w:r w:rsidRPr="003D41C4">
        <w:rPr>
          <w:rFonts w:ascii="Avenir Next LT Pro" w:eastAsia="Arial" w:hAnsi="Avenir Next LT Pro" w:cs="Arial"/>
          <w:color w:val="000000"/>
          <w:sz w:val="18"/>
        </w:rPr>
        <w:t>aintien des Référentiels et Cartographies SI</w:t>
      </w:r>
    </w:p>
    <w:p w14:paraId="14326BE1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Définition des Parcours IHM : Acte de Gestion</w:t>
      </w:r>
    </w:p>
    <w:p w14:paraId="6D6160EA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Rédaction de Cahiers des charges pour appel d’Offres progiciels ou prestations</w:t>
      </w:r>
    </w:p>
    <w:p w14:paraId="4BCFEA77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Evaluation, faisabilité et choix des solutions : Etudes d’impact</w:t>
      </w:r>
    </w:p>
    <w:p w14:paraId="0262C202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Pilotage et suivi des maitrises d’œuvre, contrôle de conformité des réalisations</w:t>
      </w:r>
    </w:p>
    <w:p w14:paraId="21B973FC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 xml:space="preserve"> </w:t>
      </w:r>
    </w:p>
    <w:p w14:paraId="62A3594C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Comparatifs Veille technologique</w:t>
      </w:r>
    </w:p>
    <w:p w14:paraId="2FA5A5C8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Organisation de Comité d’Urbanisation SI</w:t>
      </w:r>
    </w:p>
    <w:p w14:paraId="00D5B616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Pilotage des Développements de POC</w:t>
      </w:r>
    </w:p>
    <w:p w14:paraId="21B727F6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Formations et Encadrements des Prestataires</w:t>
      </w:r>
    </w:p>
    <w:p w14:paraId="0A84C42A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 xml:space="preserve"> </w:t>
      </w:r>
    </w:p>
    <w:p w14:paraId="22663C4A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Revues de conception</w:t>
      </w:r>
    </w:p>
    <w:p w14:paraId="4723A77B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Présentation des opportunités d’urbanisation aux Comités de direction Informatique</w:t>
      </w:r>
    </w:p>
    <w:p w14:paraId="5F450B29" w14:textId="6AD3D17C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Participation aux Schéma Directeur du Système d’Information</w:t>
      </w:r>
    </w:p>
    <w:p w14:paraId="76CA11A9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</w:p>
    <w:p w14:paraId="41148491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Cahier des charges administratif</w:t>
      </w:r>
    </w:p>
    <w:p w14:paraId="4B2E9866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Cahier des charges technique</w:t>
      </w:r>
    </w:p>
    <w:p w14:paraId="55996635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Présentation générale</w:t>
      </w:r>
    </w:p>
    <w:p w14:paraId="78F2E155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Description du projet</w:t>
      </w:r>
    </w:p>
    <w:p w14:paraId="18BB712B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Spécifications de l’applicatif</w:t>
      </w:r>
    </w:p>
    <w:p w14:paraId="69F138B0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Architecture applicative</w:t>
      </w:r>
    </w:p>
    <w:p w14:paraId="6618AF5F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Spécifications du système</w:t>
      </w:r>
    </w:p>
    <w:p w14:paraId="5C0CBDE1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Autres contraintes à respecter par le prestataire</w:t>
      </w:r>
    </w:p>
    <w:p w14:paraId="6FDD4FEE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Architecture technique du système</w:t>
      </w:r>
    </w:p>
    <w:p w14:paraId="18504C95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Définition des lots</w:t>
      </w:r>
    </w:p>
    <w:p w14:paraId="5B96B1FD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Critères de jugement des offres</w:t>
      </w:r>
    </w:p>
    <w:p w14:paraId="3F372A26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Plan de la réponse à l’appel d’offres</w:t>
      </w:r>
    </w:p>
    <w:p w14:paraId="4258DB95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Définition des tests préalables (benchmark)</w:t>
      </w:r>
    </w:p>
    <w:p w14:paraId="65ECAC8F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Analyse des Réponses des soumissionnaires</w:t>
      </w:r>
    </w:p>
    <w:p w14:paraId="43A4C417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 xml:space="preserve">Tableaux des normes et standards </w:t>
      </w:r>
    </w:p>
    <w:p w14:paraId="23036D8A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Dictionnaires et Cartographies</w:t>
      </w:r>
    </w:p>
    <w:p w14:paraId="558E1009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Tableaux d’évaluation des progiciels</w:t>
      </w:r>
    </w:p>
    <w:p w14:paraId="460A1F5B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Analyses et Etudes des risques</w:t>
      </w:r>
    </w:p>
    <w:p w14:paraId="0D61CA17" w14:textId="7777777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Dimensionnement des équipements</w:t>
      </w:r>
    </w:p>
    <w:p w14:paraId="43316F48" w14:textId="07351737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b/>
          <w:color w:val="000000"/>
          <w:sz w:val="18"/>
        </w:rPr>
      </w:pPr>
      <w:r w:rsidRPr="003D41C4">
        <w:rPr>
          <w:rFonts w:ascii="Avenir Next LT Pro" w:eastAsia="Arial" w:hAnsi="Avenir Next LT Pro" w:cs="Arial"/>
          <w:color w:val="000000"/>
          <w:sz w:val="18"/>
        </w:rPr>
        <w:t>Cahier des charges de réalisation</w:t>
      </w:r>
      <w:r>
        <w:rPr>
          <w:rFonts w:ascii="Avenir Next LT Pro" w:eastAsia="Arial" w:hAnsi="Avenir Next LT Pro" w:cs="Arial"/>
          <w:color w:val="000000"/>
          <w:sz w:val="18"/>
        </w:rPr>
        <w:t>…</w:t>
      </w:r>
    </w:p>
    <w:p w14:paraId="1AC83D19" w14:textId="52E516B5" w:rsidR="003D41C4" w:rsidRPr="003D41C4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b/>
          <w:color w:val="000000"/>
          <w:sz w:val="18"/>
        </w:rPr>
      </w:pPr>
      <w:r>
        <w:rPr>
          <w:rFonts w:ascii="Avenir Next LT Pro" w:eastAsia="Arial" w:hAnsi="Avenir Next LT Pro" w:cs="Arial"/>
          <w:color w:val="000000"/>
          <w:sz w:val="18"/>
        </w:rPr>
        <w:t xml:space="preserve"> </w:t>
      </w:r>
    </w:p>
    <w:p w14:paraId="39A50F92" w14:textId="309F312D" w:rsidR="003D41C4" w:rsidRPr="00435966" w:rsidRDefault="003D41C4" w:rsidP="003D41C4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b/>
          <w:color w:val="000000"/>
          <w:sz w:val="18"/>
        </w:rPr>
      </w:pPr>
      <w:r>
        <w:rPr>
          <w:rFonts w:ascii="Avenir Next LT Pro" w:eastAsia="Arial" w:hAnsi="Avenir Next LT Pro" w:cs="Arial"/>
          <w:color w:val="000000"/>
          <w:sz w:val="18"/>
        </w:rPr>
        <w:t>Réalisation de Maquettes et Prototypes (POC)</w:t>
      </w:r>
    </w:p>
    <w:p w14:paraId="662E4F3B" w14:textId="77777777" w:rsidR="00435966" w:rsidRPr="00D8708D" w:rsidRDefault="00435966" w:rsidP="00435966">
      <w:pPr>
        <w:spacing w:after="0" w:line="240" w:lineRule="auto"/>
        <w:rPr>
          <w:rFonts w:ascii="Avenir Next LT Pro" w:eastAsia="Arial" w:hAnsi="Avenir Next LT Pro" w:cs="Arial"/>
          <w:b/>
          <w:color w:val="000000"/>
          <w:sz w:val="18"/>
        </w:rPr>
      </w:pPr>
    </w:p>
    <w:p w14:paraId="4001D4C7" w14:textId="58431A36" w:rsidR="003C3F0C" w:rsidRDefault="003C3F0C" w:rsidP="003C3F0C">
      <w:pPr>
        <w:rPr>
          <w:rFonts w:ascii="Avenir Next LT Pro" w:eastAsia="Arial" w:hAnsi="Avenir Next LT Pro" w:cs="Arial"/>
          <w:b/>
          <w:color w:val="000000"/>
          <w:sz w:val="18"/>
        </w:rPr>
      </w:pPr>
      <w:r w:rsidRPr="003C3F0C">
        <w:rPr>
          <w:rFonts w:ascii="Avenir Next LT Pro" w:eastAsia="Arial" w:hAnsi="Avenir Next LT Pro" w:cs="Arial"/>
          <w:b/>
          <w:color w:val="000000"/>
          <w:sz w:val="18"/>
        </w:rPr>
        <w:t>Collaborateurs : Directeurs, Responsables et Chefs de projet MOA et MOE</w:t>
      </w:r>
    </w:p>
    <w:p w14:paraId="37F9BE06" w14:textId="77777777" w:rsidR="003C3F0C" w:rsidRPr="003C3F0C" w:rsidRDefault="003C3F0C" w:rsidP="003C3F0C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C3F0C">
        <w:rPr>
          <w:rFonts w:ascii="Avenir Next LT Pro" w:eastAsia="Arial" w:hAnsi="Avenir Next LT Pro" w:cs="Arial"/>
          <w:color w:val="000000"/>
          <w:sz w:val="18"/>
        </w:rPr>
        <w:t>Direction Système d’Information (B2C et B2B)</w:t>
      </w:r>
    </w:p>
    <w:p w14:paraId="116F6DE7" w14:textId="4669D9E8" w:rsidR="003C3F0C" w:rsidRPr="003C3F0C" w:rsidRDefault="003C3F0C" w:rsidP="003C3F0C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C3F0C">
        <w:rPr>
          <w:rFonts w:ascii="Avenir Next LT Pro" w:eastAsia="Arial" w:hAnsi="Avenir Next LT Pro" w:cs="Arial"/>
          <w:color w:val="000000"/>
          <w:sz w:val="18"/>
        </w:rPr>
        <w:lastRenderedPageBreak/>
        <w:t xml:space="preserve">      Directeur informatique </w:t>
      </w:r>
    </w:p>
    <w:p w14:paraId="2091DE56" w14:textId="4FE076F9" w:rsidR="003C3F0C" w:rsidRPr="003C3F0C" w:rsidRDefault="003C3F0C" w:rsidP="003C3F0C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C3F0C">
        <w:rPr>
          <w:rFonts w:ascii="Avenir Next LT Pro" w:eastAsia="Arial" w:hAnsi="Avenir Next LT Pro" w:cs="Arial"/>
          <w:color w:val="000000"/>
          <w:sz w:val="18"/>
        </w:rPr>
        <w:t xml:space="preserve">      Directeur Architecture</w:t>
      </w:r>
    </w:p>
    <w:p w14:paraId="70B56AD7" w14:textId="35E7F2DC" w:rsidR="003C3F0C" w:rsidRPr="003C3F0C" w:rsidRDefault="003C3F0C" w:rsidP="003C3F0C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C3F0C">
        <w:rPr>
          <w:rFonts w:ascii="Avenir Next LT Pro" w:eastAsia="Arial" w:hAnsi="Avenir Next LT Pro" w:cs="Arial"/>
          <w:color w:val="000000"/>
          <w:sz w:val="18"/>
        </w:rPr>
        <w:t xml:space="preserve">     </w:t>
      </w:r>
      <w:r>
        <w:rPr>
          <w:rFonts w:ascii="Avenir Next LT Pro" w:eastAsia="Arial" w:hAnsi="Avenir Next LT Pro" w:cs="Arial"/>
          <w:color w:val="000000"/>
          <w:sz w:val="18"/>
        </w:rPr>
        <w:t xml:space="preserve"> </w:t>
      </w:r>
      <w:r w:rsidRPr="003C3F0C">
        <w:rPr>
          <w:rFonts w:ascii="Avenir Next LT Pro" w:eastAsia="Arial" w:hAnsi="Avenir Next LT Pro" w:cs="Arial"/>
          <w:color w:val="000000"/>
          <w:sz w:val="18"/>
        </w:rPr>
        <w:t>Directeur SI Développement</w:t>
      </w:r>
    </w:p>
    <w:p w14:paraId="32A5502D" w14:textId="42A0C3C3" w:rsidR="003C3F0C" w:rsidRPr="003C3F0C" w:rsidRDefault="003C3F0C" w:rsidP="003C3F0C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C3F0C">
        <w:rPr>
          <w:rFonts w:ascii="Avenir Next LT Pro" w:eastAsia="Arial" w:hAnsi="Avenir Next LT Pro" w:cs="Arial"/>
          <w:color w:val="000000"/>
          <w:sz w:val="18"/>
        </w:rPr>
        <w:t>Direction Infrastructure Systèmes</w:t>
      </w:r>
    </w:p>
    <w:p w14:paraId="55203ED7" w14:textId="5D856113" w:rsidR="003C3F0C" w:rsidRPr="003C3F0C" w:rsidRDefault="003C3F0C" w:rsidP="003C3F0C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C3F0C">
        <w:rPr>
          <w:rFonts w:ascii="Avenir Next LT Pro" w:eastAsia="Arial" w:hAnsi="Avenir Next LT Pro" w:cs="Arial"/>
          <w:color w:val="000000"/>
          <w:sz w:val="18"/>
        </w:rPr>
        <w:t xml:space="preserve">      Outils et Supervision applicative</w:t>
      </w:r>
    </w:p>
    <w:p w14:paraId="10EDB36F" w14:textId="19834770" w:rsidR="003C3F0C" w:rsidRPr="003C3F0C" w:rsidRDefault="003C3F0C" w:rsidP="003C3F0C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C3F0C">
        <w:rPr>
          <w:rFonts w:ascii="Avenir Next LT Pro" w:eastAsia="Arial" w:hAnsi="Avenir Next LT Pro" w:cs="Arial"/>
          <w:color w:val="000000"/>
          <w:sz w:val="18"/>
        </w:rPr>
        <w:t xml:space="preserve">      Environnements (Production, In</w:t>
      </w:r>
      <w:r>
        <w:rPr>
          <w:rFonts w:ascii="Avenir Next LT Pro" w:eastAsia="Arial" w:hAnsi="Avenir Next LT Pro" w:cs="Arial"/>
          <w:color w:val="000000"/>
          <w:sz w:val="18"/>
        </w:rPr>
        <w:t>té</w:t>
      </w:r>
      <w:r w:rsidRPr="003C3F0C">
        <w:rPr>
          <w:rFonts w:ascii="Avenir Next LT Pro" w:eastAsia="Arial" w:hAnsi="Avenir Next LT Pro" w:cs="Arial"/>
          <w:color w:val="000000"/>
          <w:sz w:val="18"/>
        </w:rPr>
        <w:t>gration, Bench)</w:t>
      </w:r>
    </w:p>
    <w:p w14:paraId="437B981A" w14:textId="00F349FF" w:rsidR="003C3F0C" w:rsidRPr="003C3F0C" w:rsidRDefault="003C3F0C" w:rsidP="003C3F0C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C3F0C">
        <w:rPr>
          <w:rFonts w:ascii="Avenir Next LT Pro" w:eastAsia="Arial" w:hAnsi="Avenir Next LT Pro" w:cs="Arial"/>
          <w:color w:val="000000"/>
          <w:sz w:val="18"/>
        </w:rPr>
        <w:t xml:space="preserve">      Sécurité et RGP</w:t>
      </w:r>
      <w:r>
        <w:rPr>
          <w:rFonts w:ascii="Avenir Next LT Pro" w:eastAsia="Arial" w:hAnsi="Avenir Next LT Pro" w:cs="Arial"/>
          <w:color w:val="000000"/>
          <w:sz w:val="18"/>
        </w:rPr>
        <w:t>D</w:t>
      </w:r>
    </w:p>
    <w:p w14:paraId="106A75F4" w14:textId="0AE8C4A5" w:rsidR="003C3F0C" w:rsidRPr="003C3F0C" w:rsidRDefault="003C3F0C" w:rsidP="003C3F0C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C3F0C">
        <w:rPr>
          <w:rFonts w:ascii="Avenir Next LT Pro" w:eastAsia="Arial" w:hAnsi="Avenir Next LT Pro" w:cs="Arial"/>
          <w:color w:val="000000"/>
          <w:sz w:val="18"/>
        </w:rPr>
        <w:t>Directions Opérationnelles</w:t>
      </w:r>
    </w:p>
    <w:p w14:paraId="12E36320" w14:textId="0AB4CE42" w:rsidR="003C3F0C" w:rsidRPr="003C3F0C" w:rsidRDefault="003C3F0C" w:rsidP="003C3F0C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C3F0C">
        <w:rPr>
          <w:rFonts w:ascii="Avenir Next LT Pro" w:eastAsia="Arial" w:hAnsi="Avenir Next LT Pro" w:cs="Arial"/>
          <w:color w:val="000000"/>
          <w:sz w:val="18"/>
        </w:rPr>
        <w:t xml:space="preserve">       Marketing Produit</w:t>
      </w:r>
    </w:p>
    <w:p w14:paraId="1C7DC2C1" w14:textId="3FDD0934" w:rsidR="003C3F0C" w:rsidRPr="003C3F0C" w:rsidRDefault="003C3F0C" w:rsidP="003C3F0C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C3F0C">
        <w:rPr>
          <w:rFonts w:ascii="Avenir Next LT Pro" w:eastAsia="Arial" w:hAnsi="Avenir Next LT Pro" w:cs="Arial"/>
          <w:color w:val="000000"/>
          <w:sz w:val="18"/>
        </w:rPr>
        <w:t xml:space="preserve">       Marketing Commercial, Distributeurs et Partenaires</w:t>
      </w:r>
    </w:p>
    <w:p w14:paraId="200C56E7" w14:textId="32BD9A05" w:rsidR="003C3F0C" w:rsidRPr="003C3F0C" w:rsidRDefault="003C3F0C" w:rsidP="003C3F0C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C3F0C">
        <w:rPr>
          <w:rFonts w:ascii="Avenir Next LT Pro" w:eastAsia="Arial" w:hAnsi="Avenir Next LT Pro" w:cs="Arial"/>
          <w:color w:val="000000"/>
          <w:sz w:val="18"/>
        </w:rPr>
        <w:t xml:space="preserve">       Relation Client et Centres de Contacts (Centres d’Appels et SVI, Supports, Selfcare</w:t>
      </w:r>
      <w:r>
        <w:rPr>
          <w:rFonts w:ascii="Avenir Next LT Pro" w:eastAsia="Arial" w:hAnsi="Avenir Next LT Pro" w:cs="Arial"/>
          <w:color w:val="000000"/>
          <w:sz w:val="18"/>
        </w:rPr>
        <w:t>, Web Digital</w:t>
      </w:r>
      <w:r w:rsidRPr="003C3F0C">
        <w:rPr>
          <w:rFonts w:ascii="Avenir Next LT Pro" w:eastAsia="Arial" w:hAnsi="Avenir Next LT Pro" w:cs="Arial"/>
          <w:color w:val="000000"/>
          <w:sz w:val="18"/>
        </w:rPr>
        <w:t>)</w:t>
      </w:r>
    </w:p>
    <w:p w14:paraId="73EF7FC9" w14:textId="116034C8" w:rsidR="003C3F0C" w:rsidRPr="003C3F0C" w:rsidRDefault="003C3F0C" w:rsidP="003C3F0C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C3F0C">
        <w:rPr>
          <w:rFonts w:ascii="Avenir Next LT Pro" w:eastAsia="Arial" w:hAnsi="Avenir Next LT Pro" w:cs="Arial"/>
          <w:color w:val="000000"/>
          <w:sz w:val="18"/>
        </w:rPr>
        <w:t xml:space="preserve">   Déploiement, Support Réseau Services et Accès</w:t>
      </w:r>
    </w:p>
    <w:p w14:paraId="79D3CEB1" w14:textId="531A7A78" w:rsidR="003C3F0C" w:rsidRPr="003C3F0C" w:rsidRDefault="003C3F0C" w:rsidP="003C3F0C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C3F0C">
        <w:rPr>
          <w:rFonts w:ascii="Avenir Next LT Pro" w:eastAsia="Arial" w:hAnsi="Avenir Next LT Pro" w:cs="Arial"/>
          <w:color w:val="000000"/>
          <w:sz w:val="18"/>
        </w:rPr>
        <w:t xml:space="preserve">       BI et Connaissance Client</w:t>
      </w:r>
    </w:p>
    <w:p w14:paraId="6E71C966" w14:textId="395C0345" w:rsidR="003D41C4" w:rsidRDefault="003C3F0C" w:rsidP="003C3F0C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3C3F0C">
        <w:rPr>
          <w:rFonts w:ascii="Avenir Next LT Pro" w:eastAsia="Arial" w:hAnsi="Avenir Next LT Pro" w:cs="Arial"/>
          <w:color w:val="000000"/>
          <w:sz w:val="18"/>
        </w:rPr>
        <w:t xml:space="preserve">       Exploitation et Supervision applicative</w:t>
      </w:r>
    </w:p>
    <w:p w14:paraId="19F63BD8" w14:textId="66EA7240" w:rsidR="00503B00" w:rsidRDefault="00503B00" w:rsidP="00503B00">
      <w:p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</w:p>
    <w:p w14:paraId="1522448F" w14:textId="680C368B" w:rsidR="00503B00" w:rsidRDefault="00503B00" w:rsidP="00503B00">
      <w:pPr>
        <w:rPr>
          <w:rFonts w:ascii="Avenir Next LT Pro" w:eastAsia="Arial" w:hAnsi="Avenir Next LT Pro" w:cs="Arial"/>
          <w:b/>
          <w:color w:val="000000"/>
          <w:sz w:val="18"/>
        </w:rPr>
      </w:pPr>
      <w:r>
        <w:rPr>
          <w:rFonts w:ascii="Avenir Next LT Pro" w:eastAsia="Arial" w:hAnsi="Avenir Next LT Pro" w:cs="Arial"/>
          <w:b/>
          <w:color w:val="000000"/>
          <w:sz w:val="18"/>
        </w:rPr>
        <w:t xml:space="preserve">Profils de Poste </w:t>
      </w:r>
    </w:p>
    <w:p w14:paraId="6B174494" w14:textId="77777777" w:rsidR="00503B00" w:rsidRPr="00503B00" w:rsidRDefault="00503B00" w:rsidP="00503B00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503B00">
        <w:rPr>
          <w:rFonts w:ascii="Avenir Next LT Pro" w:eastAsia="Arial" w:hAnsi="Avenir Next LT Pro" w:cs="Arial"/>
          <w:color w:val="000000"/>
          <w:sz w:val="18"/>
        </w:rPr>
        <w:t>Chargé d’études (Assistance à la MOA)</w:t>
      </w:r>
    </w:p>
    <w:p w14:paraId="76AED54D" w14:textId="77777777" w:rsidR="00503B00" w:rsidRPr="00503B00" w:rsidRDefault="00503B00" w:rsidP="00503B00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503B00">
        <w:rPr>
          <w:rFonts w:ascii="Avenir Next LT Pro" w:eastAsia="Arial" w:hAnsi="Avenir Next LT Pro" w:cs="Arial"/>
          <w:color w:val="000000"/>
          <w:sz w:val="18"/>
        </w:rPr>
        <w:t>Responsable d’Applications SI</w:t>
      </w:r>
    </w:p>
    <w:p w14:paraId="2C39EEC6" w14:textId="77777777" w:rsidR="00503B00" w:rsidRPr="00503B00" w:rsidRDefault="00503B00" w:rsidP="00503B00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503B00">
        <w:rPr>
          <w:rFonts w:ascii="Avenir Next LT Pro" w:eastAsia="Arial" w:hAnsi="Avenir Next LT Pro" w:cs="Arial"/>
          <w:color w:val="000000"/>
          <w:sz w:val="18"/>
        </w:rPr>
        <w:t>Responsable de Domaine SI : BSS (CRM)</w:t>
      </w:r>
    </w:p>
    <w:p w14:paraId="5EACEE13" w14:textId="288C76FE" w:rsidR="00503B00" w:rsidRPr="003C3F0C" w:rsidRDefault="00503B00" w:rsidP="00503B00">
      <w:pPr>
        <w:numPr>
          <w:ilvl w:val="0"/>
          <w:numId w:val="21"/>
        </w:num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  <w:r w:rsidRPr="00503B00">
        <w:rPr>
          <w:rFonts w:ascii="Avenir Next LT Pro" w:eastAsia="Arial" w:hAnsi="Avenir Next LT Pro" w:cs="Arial"/>
          <w:color w:val="000000"/>
          <w:sz w:val="18"/>
        </w:rPr>
        <w:t>Architecte Urbanisation Transformation S</w:t>
      </w:r>
      <w:r>
        <w:rPr>
          <w:rFonts w:ascii="Avenir Next LT Pro" w:eastAsia="Arial" w:hAnsi="Avenir Next LT Pro" w:cs="Arial"/>
          <w:color w:val="000000"/>
          <w:sz w:val="18"/>
        </w:rPr>
        <w:t>ystème d’Information</w:t>
      </w:r>
    </w:p>
    <w:p w14:paraId="4B2DF371" w14:textId="77777777" w:rsidR="00503B00" w:rsidRPr="00D8708D" w:rsidRDefault="00503B00" w:rsidP="00503B00">
      <w:pPr>
        <w:spacing w:after="0" w:line="240" w:lineRule="auto"/>
        <w:rPr>
          <w:rFonts w:ascii="Avenir Next LT Pro" w:eastAsia="Arial" w:hAnsi="Avenir Next LT Pro" w:cs="Arial"/>
          <w:color w:val="000000"/>
          <w:sz w:val="18"/>
        </w:rPr>
      </w:pPr>
    </w:p>
    <w:p w14:paraId="7679F9C6" w14:textId="77777777" w:rsidR="003C2E6E" w:rsidRPr="008537B6" w:rsidRDefault="00A52517" w:rsidP="003C2E6E">
      <w:pPr>
        <w:pStyle w:val="Titre2"/>
      </w:pPr>
      <w:r w:rsidRPr="008537B6">
        <w:t>Compé</w:t>
      </w:r>
      <w:r w:rsidR="003C2E6E" w:rsidRPr="008537B6">
        <w:t>tence</w:t>
      </w:r>
      <w:r w:rsidRPr="008537B6">
        <w:t>s</w:t>
      </w:r>
      <w:r w:rsidR="003C2E6E" w:rsidRPr="008537B6">
        <w:t xml:space="preserve"> technique</w:t>
      </w:r>
      <w:r w:rsidRPr="008537B6">
        <w:t>s</w:t>
      </w:r>
    </w:p>
    <w:p w14:paraId="3B281A99" w14:textId="77777777" w:rsidR="00CA345C" w:rsidRDefault="00CA345C" w:rsidP="00CA345C">
      <w:pPr>
        <w:tabs>
          <w:tab w:val="left" w:pos="1985"/>
          <w:tab w:val="left" w:pos="2127"/>
        </w:tabs>
        <w:rPr>
          <w:rFonts w:ascii="Arial" w:hAnsi="Arial"/>
          <w:sz w:val="16"/>
        </w:rPr>
      </w:pPr>
    </w:p>
    <w:p w14:paraId="0C912BCA" w14:textId="77777777" w:rsidR="00CA345C" w:rsidRDefault="00CA345C" w:rsidP="00CA345C">
      <w:pPr>
        <w:tabs>
          <w:tab w:val="left" w:pos="1985"/>
          <w:tab w:val="left" w:pos="2127"/>
        </w:tabs>
        <w:rPr>
          <w:rFonts w:ascii="Arial" w:hAnsi="Arial"/>
        </w:rPr>
      </w:pPr>
      <w:r w:rsidRPr="004922DF">
        <w:rPr>
          <w:rFonts w:ascii="Avenir Next LT Pro" w:hAnsi="Avenir Next LT Pro" w:cs="Arial"/>
          <w:b/>
          <w:color w:val="0076A8" w:themeColor="accent5" w:themeShade="BF"/>
          <w:sz w:val="18"/>
          <w:szCs w:val="18"/>
        </w:rPr>
        <w:t>Méthodologie</w:t>
      </w:r>
      <w:r>
        <w:rPr>
          <w:rFonts w:ascii="Arial" w:hAnsi="Arial"/>
        </w:rPr>
        <w:tab/>
      </w:r>
      <w:r>
        <w:rPr>
          <w:rFonts w:ascii="Arial" w:hAnsi="Arial"/>
          <w:b/>
        </w:rPr>
        <w:t>Méthodes d'Analyse et de Conception Orientées Objets</w:t>
      </w:r>
    </w:p>
    <w:p w14:paraId="38498D72" w14:textId="77777777" w:rsidR="00CA345C" w:rsidRPr="00D650AC" w:rsidRDefault="00CA345C" w:rsidP="00CA345C">
      <w:pPr>
        <w:tabs>
          <w:tab w:val="left" w:pos="1985"/>
          <w:tab w:val="left" w:pos="2127"/>
        </w:tabs>
        <w:rPr>
          <w:rFonts w:ascii="Arial" w:hAnsi="Arial"/>
          <w:lang w:val="en-GB"/>
        </w:rPr>
      </w:pPr>
      <w:r>
        <w:rPr>
          <w:rFonts w:ascii="Arial" w:hAnsi="Arial"/>
        </w:rPr>
        <w:tab/>
      </w:r>
      <w:r w:rsidRPr="00D650AC">
        <w:rPr>
          <w:rFonts w:ascii="Arial" w:hAnsi="Arial"/>
          <w:b/>
          <w:lang w:val="en-GB"/>
        </w:rPr>
        <w:t>UML</w:t>
      </w:r>
      <w:r w:rsidRPr="00D650AC">
        <w:rPr>
          <w:rFonts w:ascii="Arial" w:hAnsi="Arial"/>
          <w:lang w:val="en-GB"/>
        </w:rPr>
        <w:t xml:space="preserve">, BOOCH, OMT, OOA, OOM, </w:t>
      </w:r>
      <w:r>
        <w:rPr>
          <w:rFonts w:ascii="Arial" w:hAnsi="Arial"/>
          <w:lang w:val="en-GB"/>
        </w:rPr>
        <w:t xml:space="preserve">Rational Rose, </w:t>
      </w:r>
      <w:r w:rsidRPr="00CA345C">
        <w:rPr>
          <w:rFonts w:ascii="Arial" w:hAnsi="Arial"/>
          <w:b/>
          <w:bCs/>
          <w:lang w:val="en-GB"/>
        </w:rPr>
        <w:t>Merise Objet</w:t>
      </w:r>
    </w:p>
    <w:p w14:paraId="78C41691" w14:textId="77777777" w:rsidR="00CA345C" w:rsidRPr="00670505" w:rsidRDefault="00CA345C" w:rsidP="00CA345C">
      <w:pPr>
        <w:tabs>
          <w:tab w:val="left" w:pos="1985"/>
          <w:tab w:val="left" w:pos="2127"/>
        </w:tabs>
        <w:rPr>
          <w:rFonts w:ascii="Arial" w:hAnsi="Arial"/>
          <w:sz w:val="16"/>
          <w:szCs w:val="16"/>
          <w:lang w:val="en-GB"/>
        </w:rPr>
      </w:pPr>
    </w:p>
    <w:p w14:paraId="15A2B5CF" w14:textId="7BADEDCD" w:rsidR="00CA345C" w:rsidRDefault="00CA345C" w:rsidP="00CA345C">
      <w:pPr>
        <w:tabs>
          <w:tab w:val="left" w:pos="1985"/>
          <w:tab w:val="left" w:pos="2127"/>
        </w:tabs>
        <w:rPr>
          <w:rFonts w:ascii="Arial" w:hAnsi="Arial"/>
        </w:rPr>
      </w:pPr>
      <w:r w:rsidRPr="004922DF">
        <w:rPr>
          <w:rFonts w:ascii="Avenir Next LT Pro" w:hAnsi="Avenir Next LT Pro" w:cs="Arial"/>
          <w:b/>
          <w:color w:val="0076A8" w:themeColor="accent5" w:themeShade="BF"/>
          <w:sz w:val="18"/>
          <w:szCs w:val="18"/>
        </w:rPr>
        <w:t>Langages</w:t>
      </w:r>
      <w:r>
        <w:rPr>
          <w:rFonts w:ascii="Arial" w:hAnsi="Arial"/>
        </w:rPr>
        <w:tab/>
        <w:t>COBOL, CICS, SQL, ASSEMBLEUR IBM 370</w:t>
      </w:r>
    </w:p>
    <w:p w14:paraId="1E2586DD" w14:textId="77777777" w:rsidR="00CA345C" w:rsidRDefault="00CA345C" w:rsidP="00CA345C">
      <w:pPr>
        <w:tabs>
          <w:tab w:val="left" w:pos="1985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ab/>
      </w:r>
      <w:r w:rsidRPr="00851CB7">
        <w:rPr>
          <w:rFonts w:ascii="Arial" w:hAnsi="Arial"/>
          <w:bCs/>
        </w:rPr>
        <w:t>SMALTALLK-V, ENVY/Developer</w:t>
      </w:r>
      <w:r>
        <w:rPr>
          <w:rFonts w:ascii="Arial" w:hAnsi="Arial"/>
        </w:rPr>
        <w:t xml:space="preserve">, </w:t>
      </w:r>
      <w:r w:rsidRPr="00851CB7">
        <w:rPr>
          <w:rFonts w:ascii="Arial" w:hAnsi="Arial"/>
          <w:b/>
          <w:bCs/>
        </w:rPr>
        <w:t>C#</w:t>
      </w:r>
      <w:r>
        <w:rPr>
          <w:rFonts w:ascii="Arial" w:hAnsi="Arial"/>
        </w:rPr>
        <w:t xml:space="preserve">, C et C++, </w:t>
      </w:r>
      <w:r>
        <w:rPr>
          <w:rFonts w:ascii="Arial" w:hAnsi="Arial"/>
          <w:b/>
        </w:rPr>
        <w:t xml:space="preserve">JAVA, JavaScript, </w:t>
      </w:r>
      <w:r w:rsidRPr="003168F9">
        <w:rPr>
          <w:rFonts w:ascii="Arial" w:hAnsi="Arial"/>
          <w:b/>
        </w:rPr>
        <w:t>Node.js</w:t>
      </w:r>
    </w:p>
    <w:p w14:paraId="20B39CC3" w14:textId="77777777" w:rsidR="00CA345C" w:rsidRDefault="00CA345C" w:rsidP="00CA345C">
      <w:pPr>
        <w:tabs>
          <w:tab w:val="left" w:pos="1985"/>
          <w:tab w:val="left" w:pos="2127"/>
        </w:tabs>
        <w:rPr>
          <w:rFonts w:ascii="Arial" w:hAnsi="Arial"/>
          <w:sz w:val="16"/>
        </w:rPr>
      </w:pPr>
    </w:p>
    <w:p w14:paraId="25919B77" w14:textId="77777777" w:rsidR="00CA345C" w:rsidRDefault="00CA345C" w:rsidP="00CA345C">
      <w:pPr>
        <w:tabs>
          <w:tab w:val="left" w:pos="1985"/>
          <w:tab w:val="left" w:pos="2127"/>
        </w:tabs>
        <w:rPr>
          <w:rFonts w:ascii="Arial" w:hAnsi="Arial"/>
        </w:rPr>
      </w:pPr>
      <w:r w:rsidRPr="004922DF">
        <w:rPr>
          <w:rFonts w:ascii="Avenir Next LT Pro" w:hAnsi="Avenir Next LT Pro" w:cs="Arial"/>
          <w:b/>
          <w:color w:val="0076A8" w:themeColor="accent5" w:themeShade="BF"/>
          <w:sz w:val="18"/>
          <w:szCs w:val="18"/>
        </w:rPr>
        <w:t>Matériels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IBM 30XX sous DOS/VSE et MVS/ESA</w:t>
      </w:r>
    </w:p>
    <w:p w14:paraId="5E05E7AA" w14:textId="0C33C165" w:rsidR="00CA345C" w:rsidRDefault="00CA345C" w:rsidP="00CA345C">
      <w:pPr>
        <w:tabs>
          <w:tab w:val="left" w:pos="1985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ab/>
        <w:t xml:space="preserve">Compatible </w:t>
      </w:r>
      <w:r w:rsidR="00774914">
        <w:rPr>
          <w:rFonts w:ascii="Arial" w:hAnsi="Arial"/>
        </w:rPr>
        <w:t xml:space="preserve">UNIX et </w:t>
      </w:r>
      <w:r>
        <w:rPr>
          <w:rFonts w:ascii="Arial" w:hAnsi="Arial"/>
        </w:rPr>
        <w:t>PC/Windows</w:t>
      </w:r>
    </w:p>
    <w:p w14:paraId="239550E2" w14:textId="77777777" w:rsidR="00CA345C" w:rsidRDefault="00CA345C" w:rsidP="00CA345C">
      <w:pPr>
        <w:tabs>
          <w:tab w:val="left" w:pos="1985"/>
          <w:tab w:val="left" w:pos="2127"/>
        </w:tabs>
        <w:rPr>
          <w:rFonts w:ascii="Arial" w:hAnsi="Arial"/>
          <w:sz w:val="16"/>
        </w:rPr>
      </w:pPr>
    </w:p>
    <w:p w14:paraId="324CA5B3" w14:textId="77777777" w:rsidR="00CA345C" w:rsidRDefault="00CA345C" w:rsidP="00CA345C">
      <w:pPr>
        <w:tabs>
          <w:tab w:val="left" w:pos="1985"/>
          <w:tab w:val="left" w:pos="2127"/>
        </w:tabs>
        <w:rPr>
          <w:rFonts w:ascii="Arial" w:hAnsi="Arial"/>
        </w:rPr>
      </w:pPr>
      <w:r w:rsidRPr="004922DF">
        <w:rPr>
          <w:rFonts w:ascii="Avenir Next LT Pro" w:hAnsi="Avenir Next LT Pro" w:cs="Arial"/>
          <w:b/>
          <w:color w:val="0076A8" w:themeColor="accent5" w:themeShade="BF"/>
          <w:sz w:val="18"/>
          <w:szCs w:val="18"/>
        </w:rPr>
        <w:t>Systèmes</w:t>
      </w:r>
      <w:r>
        <w:rPr>
          <w:rFonts w:ascii="Arial" w:hAnsi="Arial"/>
        </w:rPr>
        <w:tab/>
        <w:t xml:space="preserve">MVS/XA, DOS/VSE, CMS </w:t>
      </w:r>
      <w:r>
        <w:rPr>
          <w:rFonts w:ascii="Arial" w:hAnsi="Arial"/>
        </w:rPr>
        <w:cr/>
      </w:r>
      <w:r>
        <w:rPr>
          <w:rFonts w:ascii="Arial" w:hAnsi="Arial"/>
        </w:rPr>
        <w:tab/>
        <w:t xml:space="preserve">OS/2, </w:t>
      </w:r>
      <w:r>
        <w:rPr>
          <w:rFonts w:ascii="Arial" w:hAnsi="Arial"/>
          <w:b/>
        </w:rPr>
        <w:t>WINDOWS NT</w:t>
      </w:r>
      <w:r>
        <w:rPr>
          <w:rFonts w:ascii="Arial" w:hAnsi="Arial"/>
        </w:rPr>
        <w:t>, DOS/WINDOWS, ORBIX</w:t>
      </w:r>
    </w:p>
    <w:p w14:paraId="417D9553" w14:textId="49988E03" w:rsidR="00CA345C" w:rsidRDefault="00CA345C" w:rsidP="00CA345C">
      <w:pPr>
        <w:tabs>
          <w:tab w:val="left" w:pos="1985"/>
          <w:tab w:val="left" w:pos="2127"/>
        </w:tabs>
        <w:rPr>
          <w:rFonts w:ascii="Arial" w:hAnsi="Arial"/>
          <w:b/>
        </w:rPr>
      </w:pPr>
      <w:r>
        <w:rPr>
          <w:rFonts w:ascii="Arial" w:hAnsi="Arial"/>
        </w:rPr>
        <w:tab/>
        <w:t>DB2, DL</w:t>
      </w:r>
      <w:r w:rsidR="00774914">
        <w:rPr>
          <w:rFonts w:ascii="Arial" w:hAnsi="Arial"/>
        </w:rPr>
        <w:t>1</w:t>
      </w:r>
      <w:r>
        <w:rPr>
          <w:rFonts w:ascii="Arial" w:hAnsi="Arial"/>
        </w:rPr>
        <w:t xml:space="preserve">, VSAM, </w:t>
      </w:r>
      <w:r>
        <w:rPr>
          <w:rFonts w:ascii="Arial" w:hAnsi="Arial"/>
          <w:b/>
        </w:rPr>
        <w:t>Sybase SQL Server, DBLib</w:t>
      </w:r>
    </w:p>
    <w:p w14:paraId="02493EA6" w14:textId="2E1FB2E0" w:rsidR="00CA345C" w:rsidRDefault="00CA345C" w:rsidP="00CA345C">
      <w:pPr>
        <w:tabs>
          <w:tab w:val="left" w:pos="1985"/>
          <w:tab w:val="left" w:pos="2127"/>
        </w:tabs>
        <w:rPr>
          <w:rFonts w:ascii="Arial" w:hAnsi="Arial"/>
          <w:lang w:val="en-GB"/>
        </w:rPr>
      </w:pPr>
      <w:r>
        <w:rPr>
          <w:rFonts w:ascii="Arial" w:hAnsi="Arial"/>
          <w:b/>
        </w:rPr>
        <w:tab/>
      </w:r>
      <w:r w:rsidRPr="00D650AC">
        <w:rPr>
          <w:rFonts w:ascii="Arial" w:hAnsi="Arial"/>
          <w:b/>
          <w:lang w:val="en-GB"/>
        </w:rPr>
        <w:t>LAN MANAGER, TCP/IP, SNA Server</w:t>
      </w:r>
    </w:p>
    <w:p w14:paraId="111E0795" w14:textId="77777777" w:rsidR="008B260C" w:rsidRPr="008B260C" w:rsidRDefault="008B260C" w:rsidP="00CA345C">
      <w:pPr>
        <w:tabs>
          <w:tab w:val="left" w:pos="1985"/>
          <w:tab w:val="left" w:pos="2127"/>
        </w:tabs>
        <w:rPr>
          <w:rFonts w:ascii="Arial" w:hAnsi="Arial"/>
          <w:lang w:val="en-GB"/>
        </w:rPr>
      </w:pPr>
    </w:p>
    <w:p w14:paraId="01A00E9F" w14:textId="15A84A65" w:rsidR="00C2583B" w:rsidRDefault="00CA345C" w:rsidP="00C2583B">
      <w:pPr>
        <w:tabs>
          <w:tab w:val="left" w:pos="1985"/>
        </w:tabs>
        <w:spacing w:after="0" w:line="360" w:lineRule="auto"/>
        <w:ind w:left="708" w:hanging="708"/>
        <w:jc w:val="left"/>
        <w:rPr>
          <w:rFonts w:ascii="Arial" w:hAnsi="Arial"/>
          <w:lang w:val="en-GB"/>
        </w:rPr>
      </w:pPr>
      <w:r w:rsidRPr="00432F39">
        <w:rPr>
          <w:rFonts w:ascii="Avenir Next LT Pro" w:hAnsi="Avenir Next LT Pro" w:cs="Arial"/>
          <w:b/>
          <w:color w:val="0076A8" w:themeColor="accent5" w:themeShade="BF"/>
          <w:sz w:val="18"/>
          <w:szCs w:val="18"/>
        </w:rPr>
        <w:t>Produits</w:t>
      </w:r>
      <w:r w:rsidRPr="00CA345C">
        <w:rPr>
          <w:rFonts w:ascii="Avenir Next LT Pro" w:hAnsi="Avenir Next LT Pro" w:cs="Arial"/>
          <w:b/>
          <w:color w:val="0076A8" w:themeColor="accent5" w:themeShade="BF"/>
          <w:sz w:val="18"/>
          <w:szCs w:val="18"/>
          <w:lang w:val="en-US"/>
        </w:rPr>
        <w:tab/>
      </w:r>
      <w:r w:rsidRPr="00CA345C">
        <w:rPr>
          <w:rFonts w:ascii="Arial" w:hAnsi="Arial"/>
        </w:rPr>
        <w:t>Amdocs, SIEBEL 7</w:t>
      </w:r>
      <w:r w:rsidR="00C2583B">
        <w:rPr>
          <w:rFonts w:ascii="Arial" w:hAnsi="Arial"/>
        </w:rPr>
        <w:t xml:space="preserve"> (CRM et Tickets d’Incidents)</w:t>
      </w:r>
      <w:r w:rsidR="00C2583B">
        <w:rPr>
          <w:rFonts w:ascii="Arial" w:hAnsi="Arial"/>
        </w:rPr>
        <w:br/>
      </w:r>
      <w:r w:rsidRPr="00D650AC">
        <w:rPr>
          <w:rFonts w:ascii="Arial" w:hAnsi="Arial"/>
          <w:lang w:val="en-GB"/>
        </w:rPr>
        <w:tab/>
      </w:r>
      <w:r w:rsidR="00C2583B">
        <w:rPr>
          <w:rFonts w:ascii="Arial" w:hAnsi="Arial"/>
          <w:lang w:val="en-GB"/>
        </w:rPr>
        <w:t xml:space="preserve">ARBOR, BSCS (Valorisation et </w:t>
      </w:r>
      <w:r w:rsidR="00C2583B" w:rsidRPr="004922DF">
        <w:rPr>
          <w:rFonts w:ascii="Arial" w:hAnsi="Arial"/>
        </w:rPr>
        <w:t>Fac</w:t>
      </w:r>
      <w:r w:rsidR="004922DF" w:rsidRPr="004922DF">
        <w:rPr>
          <w:rFonts w:ascii="Arial" w:hAnsi="Arial"/>
        </w:rPr>
        <w:t>t</w:t>
      </w:r>
      <w:r w:rsidR="00C2583B" w:rsidRPr="004922DF">
        <w:rPr>
          <w:rFonts w:ascii="Arial" w:hAnsi="Arial"/>
        </w:rPr>
        <w:t>uration</w:t>
      </w:r>
      <w:r w:rsidR="00C2583B">
        <w:rPr>
          <w:rFonts w:ascii="Arial" w:hAnsi="Arial"/>
          <w:lang w:val="en-GB"/>
        </w:rPr>
        <w:t>)</w:t>
      </w:r>
    </w:p>
    <w:p w14:paraId="29869AE1" w14:textId="15D2343E" w:rsidR="00CA345C" w:rsidRPr="00D650AC" w:rsidRDefault="00C2583B" w:rsidP="00C2583B">
      <w:pPr>
        <w:tabs>
          <w:tab w:val="left" w:pos="1985"/>
        </w:tabs>
        <w:spacing w:after="0" w:line="360" w:lineRule="auto"/>
        <w:ind w:left="708" w:hanging="708"/>
        <w:jc w:val="left"/>
        <w:rPr>
          <w:rFonts w:ascii="Arial" w:hAnsi="Arial"/>
          <w:lang w:val="en-GB"/>
        </w:rPr>
      </w:pPr>
      <w:r>
        <w:rPr>
          <w:rFonts w:ascii="Avenir Next LT Pro" w:hAnsi="Avenir Next LT Pro" w:cs="Arial"/>
          <w:b/>
          <w:color w:val="0076A8" w:themeColor="accent5" w:themeShade="BF"/>
          <w:sz w:val="18"/>
          <w:szCs w:val="18"/>
          <w:lang w:val="en-US"/>
        </w:rPr>
        <w:tab/>
      </w:r>
      <w:r>
        <w:rPr>
          <w:rFonts w:ascii="Avenir Next LT Pro" w:hAnsi="Avenir Next LT Pro" w:cs="Arial"/>
          <w:b/>
          <w:color w:val="0076A8" w:themeColor="accent5" w:themeShade="BF"/>
          <w:sz w:val="18"/>
          <w:szCs w:val="18"/>
          <w:lang w:val="en-US"/>
        </w:rPr>
        <w:tab/>
      </w:r>
      <w:r w:rsidR="00CA345C">
        <w:rPr>
          <w:rFonts w:ascii="Arial" w:hAnsi="Arial"/>
          <w:lang w:val="en-GB"/>
        </w:rPr>
        <w:t xml:space="preserve">Elasticsearch, </w:t>
      </w:r>
      <w:r w:rsidR="005F7E75">
        <w:rPr>
          <w:rFonts w:ascii="Arial" w:hAnsi="Arial"/>
          <w:lang w:val="en-GB"/>
        </w:rPr>
        <w:t xml:space="preserve">MongoDB, </w:t>
      </w:r>
      <w:r w:rsidR="00CA345C">
        <w:rPr>
          <w:rFonts w:ascii="Arial" w:hAnsi="Arial"/>
          <w:lang w:val="en-GB"/>
        </w:rPr>
        <w:t xml:space="preserve">QlikView, KAFKA, </w:t>
      </w:r>
      <w:r>
        <w:rPr>
          <w:rFonts w:ascii="Arial" w:hAnsi="Arial"/>
          <w:lang w:val="en-GB"/>
        </w:rPr>
        <w:t>Informatica</w:t>
      </w:r>
      <w:r w:rsidR="001D2547">
        <w:rPr>
          <w:rFonts w:ascii="Arial" w:hAnsi="Arial"/>
          <w:lang w:val="en-GB"/>
        </w:rPr>
        <w:t>, Business Object</w:t>
      </w:r>
    </w:p>
    <w:p w14:paraId="2BF06F33" w14:textId="77777777" w:rsidR="00CA345C" w:rsidRPr="006378A2" w:rsidRDefault="00CA345C" w:rsidP="00CA345C">
      <w:pPr>
        <w:tabs>
          <w:tab w:val="left" w:pos="1985"/>
          <w:tab w:val="left" w:pos="2127"/>
        </w:tabs>
        <w:rPr>
          <w:rFonts w:ascii="Arial" w:hAnsi="Arial"/>
          <w:lang w:val="en-GB"/>
        </w:rPr>
      </w:pPr>
      <w:r w:rsidRPr="00D650AC">
        <w:rPr>
          <w:rFonts w:ascii="Arial" w:hAnsi="Arial"/>
          <w:lang w:val="en-GB"/>
        </w:rPr>
        <w:tab/>
        <w:t>SILVERUN</w:t>
      </w:r>
    </w:p>
    <w:p w14:paraId="77C8B10C" w14:textId="77777777" w:rsidR="001B6138" w:rsidRPr="001B6138" w:rsidRDefault="003C2E6E" w:rsidP="001B6138">
      <w:pPr>
        <w:pStyle w:val="Titre1"/>
        <w:rPr>
          <w:szCs w:val="24"/>
        </w:rPr>
      </w:pPr>
      <w:r w:rsidRPr="00A65D04">
        <w:lastRenderedPageBreak/>
        <w:t>Formation</w:t>
      </w:r>
    </w:p>
    <w:p w14:paraId="693D0494" w14:textId="77777777" w:rsidR="001B6138" w:rsidRDefault="001B6138" w:rsidP="001B6138">
      <w:pPr>
        <w:pStyle w:val="Textbody"/>
        <w:widowControl w:val="0"/>
        <w:spacing w:after="0" w:line="240" w:lineRule="auto"/>
        <w:rPr>
          <w:b/>
          <w:bCs/>
          <w:color w:val="000000"/>
          <w:szCs w:val="20"/>
        </w:rPr>
      </w:pPr>
    </w:p>
    <w:p w14:paraId="2502F9D6" w14:textId="135173E8" w:rsidR="005F51AB" w:rsidRPr="00D8708D" w:rsidRDefault="005F51AB" w:rsidP="00675F72">
      <w:pPr>
        <w:spacing w:after="0" w:line="240" w:lineRule="auto"/>
        <w:rPr>
          <w:rFonts w:ascii="Avenir Next LT Pro" w:hAnsi="Avenir Next LT Pro" w:cs="Arial"/>
          <w:b/>
          <w:sz w:val="18"/>
          <w:szCs w:val="18"/>
          <w:lang w:val="en-US"/>
        </w:rPr>
      </w:pPr>
    </w:p>
    <w:p w14:paraId="26C04C27" w14:textId="4920BB19" w:rsidR="00BB291A" w:rsidRPr="00D8708D" w:rsidRDefault="00BB291A" w:rsidP="00BB291A">
      <w:pPr>
        <w:spacing w:after="0" w:line="360" w:lineRule="auto"/>
        <w:jc w:val="left"/>
        <w:rPr>
          <w:rFonts w:ascii="Avenir Next LT Pro" w:hAnsi="Avenir Next LT Pro" w:cs="Arial"/>
          <w:b/>
          <w:color w:val="0076A8" w:themeColor="accent5" w:themeShade="BF"/>
          <w:sz w:val="18"/>
          <w:szCs w:val="18"/>
          <w:lang w:val="en-US"/>
        </w:rPr>
      </w:pPr>
      <w:r>
        <w:rPr>
          <w:rFonts w:ascii="Avenir Next LT Pro" w:hAnsi="Avenir Next LT Pro" w:cs="Arial"/>
          <w:b/>
          <w:color w:val="0076A8" w:themeColor="accent5" w:themeShade="BF"/>
          <w:sz w:val="18"/>
          <w:szCs w:val="18"/>
          <w:lang w:val="en-US"/>
        </w:rPr>
        <w:t>Stages</w:t>
      </w:r>
    </w:p>
    <w:p w14:paraId="72F4766C" w14:textId="5B416CA8" w:rsidR="00BB291A" w:rsidRDefault="00BB291A" w:rsidP="00BB291A">
      <w:pPr>
        <w:tabs>
          <w:tab w:val="left" w:pos="1985"/>
          <w:tab w:val="left" w:pos="2127"/>
        </w:tabs>
        <w:jc w:val="lef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Pilotage des cercles de qualité</w:t>
      </w:r>
      <w:r>
        <w:rPr>
          <w:rFonts w:ascii="Arial" w:hAnsi="Arial"/>
          <w:b/>
        </w:rPr>
        <w:br/>
      </w:r>
      <w:r>
        <w:rPr>
          <w:rFonts w:ascii="Arial" w:hAnsi="Arial"/>
        </w:rPr>
        <w:tab/>
        <w:t>(Cabinet PANISSOD)</w:t>
      </w:r>
    </w:p>
    <w:p w14:paraId="16A56701" w14:textId="40A8B0F5" w:rsidR="00BB291A" w:rsidRDefault="00BB291A" w:rsidP="00BB291A">
      <w:pPr>
        <w:tabs>
          <w:tab w:val="left" w:pos="1985"/>
          <w:tab w:val="left" w:pos="2127"/>
        </w:tabs>
        <w:jc w:val="left"/>
        <w:rPr>
          <w:rFonts w:ascii="Arial" w:hAnsi="Arial"/>
        </w:rPr>
      </w:pPr>
      <w:r>
        <w:rPr>
          <w:rFonts w:ascii="Arial" w:hAnsi="Arial"/>
        </w:rPr>
        <w:tab/>
        <w:t xml:space="preserve">Entraînement au </w:t>
      </w:r>
      <w:r w:rsidRPr="00E97BAF">
        <w:rPr>
          <w:rFonts w:ascii="Arial" w:hAnsi="Arial"/>
          <w:b/>
          <w:bCs/>
        </w:rPr>
        <w:t>Management Interentreprises</w:t>
      </w:r>
      <w:r>
        <w:rPr>
          <w:rFonts w:ascii="Arial" w:hAnsi="Arial"/>
        </w:rPr>
        <w:br/>
      </w:r>
      <w:r>
        <w:rPr>
          <w:rFonts w:ascii="Arial" w:hAnsi="Arial"/>
        </w:rPr>
        <w:tab/>
        <w:t>(Centre international d'entraînement au management et à la communication)</w:t>
      </w:r>
    </w:p>
    <w:p w14:paraId="62DADB2C" w14:textId="195BC2E9" w:rsidR="00BB291A" w:rsidRDefault="00BB291A" w:rsidP="00BB291A">
      <w:pPr>
        <w:tabs>
          <w:tab w:val="left" w:pos="1985"/>
          <w:tab w:val="left" w:pos="2127"/>
        </w:tabs>
        <w:jc w:val="left"/>
        <w:rPr>
          <w:rFonts w:ascii="Arial" w:hAnsi="Arial"/>
        </w:rPr>
      </w:pPr>
      <w:r>
        <w:rPr>
          <w:rFonts w:ascii="Arial" w:hAnsi="Arial"/>
        </w:rPr>
        <w:tab/>
      </w:r>
      <w:r w:rsidRPr="00E97BAF">
        <w:rPr>
          <w:rFonts w:ascii="Arial" w:hAnsi="Arial"/>
          <w:b/>
          <w:bCs/>
        </w:rPr>
        <w:t>Entretien</w:t>
      </w:r>
      <w:r>
        <w:rPr>
          <w:rFonts w:ascii="Arial" w:hAnsi="Arial"/>
        </w:rPr>
        <w:t xml:space="preserve"> de face à face</w:t>
      </w:r>
      <w:r w:rsidR="00E97BAF">
        <w:rPr>
          <w:rFonts w:ascii="Arial" w:hAnsi="Arial"/>
        </w:rPr>
        <w:br/>
      </w:r>
      <w:r>
        <w:rPr>
          <w:rFonts w:ascii="Arial" w:hAnsi="Arial"/>
        </w:rPr>
        <w:tab/>
      </w:r>
      <w:r w:rsidR="00C2583B">
        <w:rPr>
          <w:rFonts w:ascii="Arial" w:hAnsi="Arial"/>
        </w:rPr>
        <w:t>A</w:t>
      </w:r>
      <w:r>
        <w:rPr>
          <w:rFonts w:ascii="Arial" w:hAnsi="Arial"/>
        </w:rPr>
        <w:t xml:space="preserve">nimation de </w:t>
      </w:r>
      <w:r w:rsidRPr="00E97BAF">
        <w:rPr>
          <w:rFonts w:ascii="Arial" w:hAnsi="Arial"/>
          <w:b/>
          <w:bCs/>
        </w:rPr>
        <w:t>réunion</w:t>
      </w:r>
      <w:r w:rsidR="00E97BAF">
        <w:rPr>
          <w:rFonts w:ascii="Arial" w:hAnsi="Arial"/>
        </w:rPr>
        <w:br/>
      </w:r>
      <w:r>
        <w:rPr>
          <w:rFonts w:ascii="Arial" w:hAnsi="Arial"/>
        </w:rPr>
        <w:tab/>
        <w:t>(Argos Conseil)</w:t>
      </w:r>
    </w:p>
    <w:p w14:paraId="7051156C" w14:textId="20CA3D48" w:rsidR="00DC1933" w:rsidRDefault="00DC1933" w:rsidP="00BB291A">
      <w:pPr>
        <w:tabs>
          <w:tab w:val="left" w:pos="1985"/>
          <w:tab w:val="left" w:pos="2127"/>
        </w:tabs>
        <w:jc w:val="left"/>
        <w:rPr>
          <w:rFonts w:ascii="Arial" w:hAnsi="Arial"/>
        </w:rPr>
      </w:pPr>
      <w:r>
        <w:rPr>
          <w:rFonts w:ascii="Arial" w:hAnsi="Arial"/>
        </w:rPr>
        <w:tab/>
        <w:t>Animer, développer l’esprit d’équipe, reconnaitre et valoriser</w:t>
      </w:r>
    </w:p>
    <w:p w14:paraId="099DA43D" w14:textId="3448D1EB" w:rsidR="00DC1933" w:rsidRDefault="00DC1933" w:rsidP="00BB291A">
      <w:pPr>
        <w:tabs>
          <w:tab w:val="left" w:pos="1985"/>
          <w:tab w:val="left" w:pos="2127"/>
        </w:tabs>
        <w:jc w:val="left"/>
        <w:rPr>
          <w:rFonts w:ascii="Arial" w:hAnsi="Arial"/>
        </w:rPr>
      </w:pPr>
      <w:r>
        <w:rPr>
          <w:rFonts w:ascii="Arial" w:hAnsi="Arial"/>
        </w:rPr>
        <w:tab/>
        <w:t>Capter un large auditoire sur un sujet d’expertise</w:t>
      </w:r>
    </w:p>
    <w:p w14:paraId="68A9F19F" w14:textId="57F9649E" w:rsidR="00DC1933" w:rsidRDefault="00DC1933" w:rsidP="00BB291A">
      <w:pPr>
        <w:tabs>
          <w:tab w:val="left" w:pos="1985"/>
          <w:tab w:val="left" w:pos="2127"/>
        </w:tabs>
        <w:jc w:val="left"/>
        <w:rPr>
          <w:rFonts w:ascii="Arial" w:hAnsi="Arial"/>
        </w:rPr>
      </w:pPr>
      <w:r>
        <w:rPr>
          <w:rFonts w:ascii="Arial" w:hAnsi="Arial"/>
        </w:rPr>
        <w:tab/>
        <w:t>Conversation téléphonique en anglais niveaux 1 et 2</w:t>
      </w:r>
    </w:p>
    <w:p w14:paraId="1595F4B7" w14:textId="52B2B31C" w:rsidR="00DC1933" w:rsidRDefault="00DC1933" w:rsidP="00BB291A">
      <w:pPr>
        <w:tabs>
          <w:tab w:val="left" w:pos="1985"/>
          <w:tab w:val="left" w:pos="2127"/>
        </w:tabs>
        <w:jc w:val="left"/>
        <w:rPr>
          <w:rFonts w:ascii="Arial" w:hAnsi="Arial"/>
        </w:rPr>
      </w:pPr>
      <w:r>
        <w:rPr>
          <w:rFonts w:ascii="Arial" w:hAnsi="Arial"/>
        </w:rPr>
        <w:tab/>
      </w:r>
      <w:r w:rsidRPr="00DC1933">
        <w:rPr>
          <w:rFonts w:ascii="Arial" w:hAnsi="Arial"/>
        </w:rPr>
        <w:t>Favoriser les comportements innovants au quotidien</w:t>
      </w:r>
    </w:p>
    <w:p w14:paraId="0BDE9B15" w14:textId="1D764E39" w:rsidR="00DC1933" w:rsidRPr="00D8708D" w:rsidRDefault="00DC1933" w:rsidP="00DC1933">
      <w:pPr>
        <w:spacing w:after="0" w:line="360" w:lineRule="auto"/>
        <w:jc w:val="left"/>
        <w:rPr>
          <w:rFonts w:ascii="Avenir Next LT Pro" w:hAnsi="Avenir Next LT Pro" w:cs="Arial"/>
          <w:b/>
          <w:color w:val="0076A8" w:themeColor="accent5" w:themeShade="BF"/>
          <w:sz w:val="18"/>
          <w:szCs w:val="18"/>
          <w:lang w:val="en-US"/>
        </w:rPr>
      </w:pPr>
      <w:r w:rsidRPr="00D8708D">
        <w:rPr>
          <w:rFonts w:ascii="Avenir Next LT Pro" w:hAnsi="Avenir Next LT Pro" w:cs="Arial"/>
          <w:b/>
          <w:color w:val="0076A8" w:themeColor="accent5" w:themeShade="BF"/>
          <w:sz w:val="18"/>
          <w:szCs w:val="18"/>
          <w:lang w:val="en-US"/>
        </w:rPr>
        <w:t>Formations</w:t>
      </w:r>
      <w:r>
        <w:rPr>
          <w:rFonts w:ascii="Avenir Next LT Pro" w:hAnsi="Avenir Next LT Pro" w:cs="Arial"/>
          <w:b/>
          <w:color w:val="0076A8" w:themeColor="accent5" w:themeShade="BF"/>
          <w:sz w:val="18"/>
          <w:szCs w:val="18"/>
          <w:lang w:val="en-US"/>
        </w:rPr>
        <w:t xml:space="preserve"> </w:t>
      </w:r>
    </w:p>
    <w:p w14:paraId="6B7325B8" w14:textId="77CE82B0" w:rsidR="00BB291A" w:rsidRDefault="00BB291A" w:rsidP="00BB291A">
      <w:pPr>
        <w:tabs>
          <w:tab w:val="left" w:pos="1985"/>
          <w:tab w:val="left" w:pos="2127"/>
        </w:tabs>
        <w:jc w:val="left"/>
        <w:rPr>
          <w:rFonts w:ascii="Helv" w:hAnsi="Helv"/>
        </w:rPr>
      </w:pPr>
      <w:r>
        <w:rPr>
          <w:rFonts w:ascii="Helv" w:hAnsi="Helv"/>
        </w:rPr>
        <w:tab/>
      </w:r>
      <w:r>
        <w:rPr>
          <w:rFonts w:ascii="Helv" w:hAnsi="Helv"/>
          <w:b/>
        </w:rPr>
        <w:t xml:space="preserve">Netscape Product </w:t>
      </w:r>
      <w:r>
        <w:rPr>
          <w:rFonts w:ascii="Helv" w:hAnsi="Helv"/>
        </w:rPr>
        <w:t xml:space="preserve">(3 semaines) </w:t>
      </w:r>
      <w:r>
        <w:rPr>
          <w:rFonts w:ascii="Helv" w:hAnsi="Helv"/>
          <w:b/>
        </w:rPr>
        <w:t>SAN FRANCISCO</w:t>
      </w:r>
      <w:r>
        <w:rPr>
          <w:rFonts w:ascii="Helv" w:hAnsi="Helv"/>
        </w:rPr>
        <w:t xml:space="preserve"> (Etats Unis)</w:t>
      </w:r>
    </w:p>
    <w:p w14:paraId="1FE4880E" w14:textId="5E53FE99" w:rsidR="00774914" w:rsidRDefault="00774914" w:rsidP="00774914">
      <w:pPr>
        <w:tabs>
          <w:tab w:val="left" w:pos="1985"/>
          <w:tab w:val="left" w:pos="2127"/>
        </w:tabs>
        <w:jc w:val="left"/>
        <w:rPr>
          <w:rFonts w:ascii="Helv" w:hAnsi="Helv"/>
        </w:rPr>
      </w:pPr>
      <w:r>
        <w:rPr>
          <w:rFonts w:ascii="Helv" w:hAnsi="Helv"/>
        </w:rPr>
        <w:tab/>
      </w:r>
      <w:r>
        <w:rPr>
          <w:rFonts w:ascii="Helv" w:hAnsi="Helv"/>
          <w:b/>
        </w:rPr>
        <w:t xml:space="preserve">JAVA </w:t>
      </w:r>
      <w:r>
        <w:rPr>
          <w:rFonts w:ascii="Helv" w:hAnsi="Helv"/>
        </w:rPr>
        <w:t>(</w:t>
      </w:r>
      <w:r>
        <w:rPr>
          <w:rFonts w:ascii="Arial" w:hAnsi="Arial" w:cs="Arial"/>
          <w:color w:val="202124"/>
          <w:shd w:val="clear" w:color="auto" w:fill="FFFFFF"/>
        </w:rPr>
        <w:t>Sun Microsystems</w:t>
      </w:r>
      <w:r>
        <w:rPr>
          <w:rFonts w:ascii="Helv" w:hAnsi="Helv"/>
        </w:rPr>
        <w:t>)</w:t>
      </w:r>
    </w:p>
    <w:p w14:paraId="77A8FA34" w14:textId="0513F37D" w:rsidR="00774914" w:rsidRDefault="00774914" w:rsidP="00774914">
      <w:pPr>
        <w:tabs>
          <w:tab w:val="left" w:pos="1985"/>
          <w:tab w:val="left" w:pos="2127"/>
        </w:tabs>
        <w:jc w:val="left"/>
        <w:rPr>
          <w:rFonts w:ascii="Helv" w:hAnsi="Helv"/>
        </w:rPr>
      </w:pPr>
      <w:r>
        <w:rPr>
          <w:rFonts w:ascii="Helv" w:hAnsi="Helv"/>
        </w:rPr>
        <w:tab/>
      </w:r>
      <w:r>
        <w:rPr>
          <w:rFonts w:ascii="Helv" w:hAnsi="Helv"/>
          <w:b/>
        </w:rPr>
        <w:t xml:space="preserve">Administrateur de Bases de Données </w:t>
      </w:r>
      <w:r>
        <w:rPr>
          <w:rFonts w:ascii="Helv" w:hAnsi="Helv"/>
        </w:rPr>
        <w:t>(</w:t>
      </w:r>
      <w:r w:rsidR="001D2547">
        <w:rPr>
          <w:rFonts w:ascii="Helv" w:hAnsi="Helv"/>
        </w:rPr>
        <w:t>I</w:t>
      </w:r>
      <w:r>
        <w:rPr>
          <w:rFonts w:ascii="Helv" w:hAnsi="Helv"/>
        </w:rPr>
        <w:t xml:space="preserve">BM, </w:t>
      </w:r>
      <w:r>
        <w:rPr>
          <w:rFonts w:ascii="Arial" w:hAnsi="Arial" w:cs="Arial"/>
          <w:color w:val="202124"/>
          <w:shd w:val="clear" w:color="auto" w:fill="FFFFFF"/>
        </w:rPr>
        <w:t>ORACLE, Microsoft</w:t>
      </w:r>
      <w:r>
        <w:rPr>
          <w:rFonts w:ascii="Helv" w:hAnsi="Helv"/>
        </w:rPr>
        <w:t>)</w:t>
      </w:r>
    </w:p>
    <w:p w14:paraId="36D839F6" w14:textId="7E3DB5A6" w:rsidR="005F51AB" w:rsidRDefault="00C54307" w:rsidP="00DC1933">
      <w:pPr>
        <w:tabs>
          <w:tab w:val="left" w:pos="1985"/>
          <w:tab w:val="left" w:pos="2127"/>
        </w:tabs>
        <w:jc w:val="left"/>
        <w:rPr>
          <w:rFonts w:ascii="Helv" w:hAnsi="Helv"/>
          <w:b/>
        </w:rPr>
      </w:pPr>
      <w:r>
        <w:rPr>
          <w:rFonts w:ascii="Helv" w:hAnsi="Helv"/>
        </w:rPr>
        <w:tab/>
      </w:r>
      <w:r w:rsidR="00DC1933" w:rsidRPr="00DC1933">
        <w:rPr>
          <w:rFonts w:ascii="Helv" w:hAnsi="Helv"/>
          <w:b/>
        </w:rPr>
        <w:t xml:space="preserve">KAFKA </w:t>
      </w:r>
      <w:r w:rsidR="00DC1933" w:rsidRPr="004E3BF1">
        <w:rPr>
          <w:rFonts w:ascii="Helv" w:hAnsi="Helv"/>
          <w:bCs/>
        </w:rPr>
        <w:t>: CONFLUENT OPERATIONS</w:t>
      </w:r>
    </w:p>
    <w:p w14:paraId="206E9047" w14:textId="762DA048" w:rsidR="00DC1933" w:rsidRPr="00DC1933" w:rsidRDefault="00DC1933" w:rsidP="00DC1933">
      <w:pPr>
        <w:tabs>
          <w:tab w:val="left" w:pos="1985"/>
          <w:tab w:val="left" w:pos="2127"/>
        </w:tabs>
        <w:jc w:val="left"/>
        <w:rPr>
          <w:rFonts w:ascii="Helv" w:hAnsi="Helv"/>
          <w:b/>
        </w:rPr>
      </w:pPr>
      <w:r>
        <w:rPr>
          <w:rFonts w:ascii="Helv" w:hAnsi="Helv"/>
          <w:b/>
        </w:rPr>
        <w:tab/>
      </w:r>
    </w:p>
    <w:p w14:paraId="4F44F6B2" w14:textId="40ACC8AB" w:rsidR="005F51AB" w:rsidRPr="00D8708D" w:rsidRDefault="00DC1933" w:rsidP="005F51AB">
      <w:pPr>
        <w:spacing w:after="0" w:line="360" w:lineRule="auto"/>
        <w:jc w:val="left"/>
        <w:rPr>
          <w:rFonts w:ascii="Avenir Next LT Pro" w:hAnsi="Avenir Next LT Pro" w:cs="Arial"/>
          <w:b/>
          <w:color w:val="0076A8" w:themeColor="accent5" w:themeShade="BF"/>
          <w:sz w:val="18"/>
          <w:szCs w:val="18"/>
          <w:lang w:val="en-US"/>
        </w:rPr>
      </w:pPr>
      <w:r w:rsidRPr="00F67D22">
        <w:rPr>
          <w:rFonts w:ascii="Avenir Next LT Pro" w:hAnsi="Avenir Next LT Pro" w:cs="Arial"/>
          <w:b/>
          <w:color w:val="0076A8" w:themeColor="accent5" w:themeShade="BF"/>
          <w:sz w:val="18"/>
          <w:szCs w:val="18"/>
        </w:rPr>
        <w:t>Diplômes</w:t>
      </w:r>
    </w:p>
    <w:p w14:paraId="457EFFAD" w14:textId="60BE4F62" w:rsidR="00BB291A" w:rsidRPr="00BB291A" w:rsidRDefault="00BB291A" w:rsidP="00BB291A">
      <w:pPr>
        <w:tabs>
          <w:tab w:val="left" w:pos="1985"/>
          <w:tab w:val="left" w:pos="2127"/>
        </w:tabs>
        <w:jc w:val="left"/>
        <w:rPr>
          <w:rFonts w:ascii="Arial" w:hAnsi="Arial"/>
        </w:rPr>
      </w:pPr>
      <w:r>
        <w:rPr>
          <w:rFonts w:ascii="Arial" w:hAnsi="Arial"/>
        </w:rPr>
        <w:t>1985</w:t>
      </w:r>
      <w:r>
        <w:rPr>
          <w:rFonts w:ascii="Arial" w:hAnsi="Arial"/>
        </w:rPr>
        <w:tab/>
        <w:t>Diplôme d'analyste-programmeur de Gestion</w:t>
      </w:r>
      <w:r>
        <w:rPr>
          <w:rFonts w:ascii="Arial" w:hAnsi="Arial"/>
        </w:rPr>
        <w:br/>
      </w:r>
      <w:r>
        <w:rPr>
          <w:rFonts w:ascii="Arial" w:hAnsi="Arial"/>
        </w:rPr>
        <w:tab/>
        <w:t>Institut privé CONTROL-DATA</w:t>
      </w:r>
    </w:p>
    <w:p w14:paraId="4D1EBC2B" w14:textId="7FF892EC" w:rsidR="00BB291A" w:rsidRPr="00BB291A" w:rsidRDefault="00BB291A" w:rsidP="00BB291A">
      <w:pPr>
        <w:tabs>
          <w:tab w:val="left" w:pos="1985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1984</w:t>
      </w:r>
      <w:r>
        <w:rPr>
          <w:rFonts w:ascii="Arial" w:hAnsi="Arial"/>
        </w:rPr>
        <w:tab/>
        <w:t>Licence de biochimie à l'Université de Strasbourg</w:t>
      </w:r>
    </w:p>
    <w:p w14:paraId="53AE5351" w14:textId="646686D6" w:rsidR="00BB291A" w:rsidRPr="00BB291A" w:rsidRDefault="00BB291A" w:rsidP="00BB291A">
      <w:pPr>
        <w:tabs>
          <w:tab w:val="left" w:pos="1985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1983</w:t>
      </w:r>
      <w:r>
        <w:rPr>
          <w:rFonts w:ascii="Arial" w:hAnsi="Arial"/>
        </w:rPr>
        <w:tab/>
        <w:t>Officier de surveillance aérienne (lieutenant de réserve)</w:t>
      </w:r>
    </w:p>
    <w:p w14:paraId="0034CFF8" w14:textId="69D1E211" w:rsidR="00BB291A" w:rsidRPr="00BB291A" w:rsidRDefault="00BB291A" w:rsidP="00BB291A">
      <w:pPr>
        <w:tabs>
          <w:tab w:val="left" w:pos="1985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1982</w:t>
      </w:r>
      <w:r>
        <w:rPr>
          <w:rFonts w:ascii="Arial" w:hAnsi="Arial"/>
        </w:rPr>
        <w:tab/>
        <w:t>D.E.U.G. de biophysique à l'Université de Strasbourg</w:t>
      </w:r>
    </w:p>
    <w:p w14:paraId="051B13CC" w14:textId="77777777" w:rsidR="00BB291A" w:rsidRDefault="00BB291A" w:rsidP="00BB291A">
      <w:pPr>
        <w:tabs>
          <w:tab w:val="left" w:pos="1985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1979</w:t>
      </w:r>
      <w:r>
        <w:rPr>
          <w:rFonts w:ascii="Arial" w:hAnsi="Arial"/>
        </w:rPr>
        <w:tab/>
        <w:t>Baccalauréat D</w:t>
      </w:r>
    </w:p>
    <w:p w14:paraId="06509A28" w14:textId="22F7E0BE" w:rsidR="00857998" w:rsidRDefault="00857998" w:rsidP="00857998">
      <w:pPr>
        <w:rPr>
          <w:lang w:eastAsia="ar-SA"/>
        </w:rPr>
      </w:pPr>
    </w:p>
    <w:p w14:paraId="6C423AC2" w14:textId="77777777" w:rsidR="003C3F0C" w:rsidRPr="00857998" w:rsidRDefault="003C3F0C" w:rsidP="00857998">
      <w:pPr>
        <w:rPr>
          <w:lang w:eastAsia="ar-SA"/>
        </w:rPr>
      </w:pPr>
    </w:p>
    <w:p w14:paraId="10C6540F" w14:textId="77777777" w:rsidR="003C2E6E" w:rsidRDefault="003C2E6E" w:rsidP="003C2E6E">
      <w:pPr>
        <w:pStyle w:val="Titre1"/>
      </w:pPr>
      <w:r w:rsidRPr="00000A2C">
        <w:lastRenderedPageBreak/>
        <w:t>Références projets</w:t>
      </w:r>
    </w:p>
    <w:p w14:paraId="3022A4E7" w14:textId="41D94EFC" w:rsidR="00803DD2" w:rsidRPr="003844F6" w:rsidRDefault="005D6EFF" w:rsidP="00803DD2">
      <w:pPr>
        <w:pStyle w:val="TitreRfrence"/>
        <w:pBdr>
          <w:top w:val="single" w:sz="24" w:space="0" w:color="005297"/>
        </w:pBdr>
        <w:rPr>
          <w:b w:val="0"/>
        </w:rPr>
      </w:pPr>
      <w:r>
        <w:t>SFR</w:t>
      </w:r>
      <w:r w:rsidR="008D0C83">
        <w:t xml:space="preserve"> BUSINESS</w:t>
      </w:r>
      <w:r w:rsidR="00803DD2" w:rsidRPr="003844F6">
        <w:t xml:space="preserve">        </w:t>
      </w:r>
      <w:r w:rsidR="00803DD2" w:rsidRPr="003844F6">
        <w:tab/>
      </w:r>
      <w:r w:rsidR="00A32447">
        <w:rPr>
          <w:b w:val="0"/>
        </w:rPr>
        <w:t>2013</w:t>
      </w:r>
      <w:r w:rsidR="00803DD2" w:rsidRPr="003844F6">
        <w:rPr>
          <w:b w:val="0"/>
        </w:rPr>
        <w:t xml:space="preserve"> </w:t>
      </w:r>
      <w:r w:rsidR="00803DD2">
        <w:rPr>
          <w:b w:val="0"/>
        </w:rPr>
        <w:t>-</w:t>
      </w:r>
      <w:r w:rsidR="00803DD2" w:rsidRPr="003844F6">
        <w:rPr>
          <w:b w:val="0"/>
        </w:rPr>
        <w:t xml:space="preserve"> 20</w:t>
      </w:r>
      <w:r w:rsidR="00A32447">
        <w:rPr>
          <w:b w:val="0"/>
        </w:rPr>
        <w:t>2</w:t>
      </w:r>
      <w:r w:rsidR="009C7909">
        <w:rPr>
          <w:b w:val="0"/>
        </w:rPr>
        <w:t>2</w:t>
      </w:r>
    </w:p>
    <w:p w14:paraId="5507492D" w14:textId="17460DB1" w:rsidR="002233AE" w:rsidRPr="00CD4400" w:rsidRDefault="002233AE" w:rsidP="002233AE">
      <w:pPr>
        <w:pStyle w:val="Titre3"/>
      </w:pPr>
      <w:r>
        <w:t>Urbaniste et Architecte de la transformation du SI</w:t>
      </w:r>
    </w:p>
    <w:p w14:paraId="747BEE91" w14:textId="184C7BB9" w:rsidR="000716FD" w:rsidRDefault="007B7C88" w:rsidP="000716FD">
      <w:pPr>
        <w:pStyle w:val="Titre4"/>
      </w:pPr>
      <w:r>
        <w:t xml:space="preserve">Etudes d’Architecture et Domaindes </w:t>
      </w:r>
      <w:r w:rsidR="000716FD">
        <w:t xml:space="preserve">d’intervention </w:t>
      </w:r>
    </w:p>
    <w:p w14:paraId="517C2E08" w14:textId="748692B9" w:rsidR="000716FD" w:rsidRDefault="000716FD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Unification des Postes de Travail </w:t>
      </w:r>
    </w:p>
    <w:p w14:paraId="69B7C907" w14:textId="7C563031" w:rsidR="000716FD" w:rsidRDefault="000716FD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Gestion des Contacts (Référentiels de Adresses et </w:t>
      </w:r>
      <w:r w:rsidR="005F7E75">
        <w:rPr>
          <w:rFonts w:eastAsia="Times New Roman" w:cs="Calibri"/>
          <w:szCs w:val="20"/>
          <w:lang w:eastAsia="ar-SA"/>
        </w:rPr>
        <w:t>Historisation</w:t>
      </w:r>
      <w:r>
        <w:rPr>
          <w:rFonts w:eastAsia="Times New Roman" w:cs="Calibri"/>
          <w:szCs w:val="20"/>
          <w:lang w:eastAsia="ar-SA"/>
        </w:rPr>
        <w:t xml:space="preserve"> des Actes de Gestion)</w:t>
      </w:r>
    </w:p>
    <w:p w14:paraId="6504D8D5" w14:textId="5ECFD50C" w:rsidR="003075A2" w:rsidRDefault="003075A2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Centralisation des Catalogues d’Offres et </w:t>
      </w:r>
      <w:r w:rsidR="00F056F5">
        <w:rPr>
          <w:rFonts w:eastAsia="Times New Roman" w:cs="Calibri"/>
          <w:szCs w:val="20"/>
          <w:lang w:eastAsia="ar-SA"/>
        </w:rPr>
        <w:t>du</w:t>
      </w:r>
      <w:r>
        <w:rPr>
          <w:rFonts w:eastAsia="Times New Roman" w:cs="Calibri"/>
          <w:szCs w:val="20"/>
          <w:lang w:eastAsia="ar-SA"/>
        </w:rPr>
        <w:t xml:space="preserve"> Déploiement techniques</w:t>
      </w:r>
      <w:r w:rsidR="00F056F5">
        <w:rPr>
          <w:rFonts w:eastAsia="Times New Roman" w:cs="Calibri"/>
          <w:szCs w:val="20"/>
          <w:lang w:eastAsia="ar-SA"/>
        </w:rPr>
        <w:t xml:space="preserve"> Réseau Telecom </w:t>
      </w:r>
    </w:p>
    <w:p w14:paraId="7408A121" w14:textId="5F7242E7" w:rsidR="003075A2" w:rsidRDefault="003075A2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Vision centralisée du Parc Client (Etat de Parc : </w:t>
      </w:r>
      <w:r w:rsidR="00F056F5">
        <w:rPr>
          <w:rFonts w:eastAsia="Times New Roman" w:cs="Calibri"/>
          <w:szCs w:val="20"/>
          <w:lang w:eastAsia="ar-SA"/>
        </w:rPr>
        <w:t xml:space="preserve">Structure Client et </w:t>
      </w:r>
      <w:r>
        <w:rPr>
          <w:rFonts w:eastAsia="Times New Roman" w:cs="Calibri"/>
          <w:szCs w:val="20"/>
          <w:lang w:eastAsia="ar-SA"/>
        </w:rPr>
        <w:t>Offres souscrites)</w:t>
      </w:r>
    </w:p>
    <w:p w14:paraId="3D7D89CF" w14:textId="117491E3" w:rsidR="005F7E75" w:rsidRDefault="005F7E75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Interface Serveur Vocal Interactif</w:t>
      </w:r>
    </w:p>
    <w:p w14:paraId="6DF6B2EE" w14:textId="7A66BC89" w:rsidR="003075A2" w:rsidRDefault="00551FD1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QOD : Analyse </w:t>
      </w:r>
      <w:r w:rsidR="0007365E">
        <w:rPr>
          <w:rFonts w:eastAsia="Times New Roman" w:cs="Calibri"/>
          <w:szCs w:val="20"/>
          <w:lang w:eastAsia="ar-SA"/>
        </w:rPr>
        <w:t>et Topographie du</w:t>
      </w:r>
      <w:r>
        <w:rPr>
          <w:rFonts w:eastAsia="Times New Roman" w:cs="Calibri"/>
          <w:szCs w:val="20"/>
          <w:lang w:eastAsia="ar-SA"/>
        </w:rPr>
        <w:t xml:space="preserve"> Parc </w:t>
      </w:r>
      <w:r w:rsidR="0007365E">
        <w:rPr>
          <w:rFonts w:eastAsia="Times New Roman" w:cs="Calibri"/>
          <w:szCs w:val="20"/>
          <w:lang w:eastAsia="ar-SA"/>
        </w:rPr>
        <w:t>Client</w:t>
      </w:r>
      <w:r w:rsidR="0007365E">
        <w:rPr>
          <w:rFonts w:eastAsia="Times New Roman" w:cs="Calibri"/>
          <w:szCs w:val="20"/>
          <w:lang w:eastAsia="ar-SA"/>
        </w:rPr>
        <w:br/>
      </w:r>
      <w:r>
        <w:rPr>
          <w:rFonts w:eastAsia="Times New Roman" w:cs="Calibri"/>
          <w:szCs w:val="20"/>
          <w:lang w:eastAsia="ar-SA"/>
        </w:rPr>
        <w:t>Synchronisation des différents Référentiels (BSS</w:t>
      </w:r>
      <w:r w:rsidR="0007365E">
        <w:rPr>
          <w:rFonts w:eastAsia="Times New Roman" w:cs="Calibri"/>
          <w:szCs w:val="20"/>
          <w:lang w:eastAsia="ar-SA"/>
        </w:rPr>
        <w:t xml:space="preserve"> : SI Commercialisateur </w:t>
      </w:r>
      <w:r>
        <w:rPr>
          <w:rFonts w:eastAsia="Times New Roman" w:cs="Calibri"/>
          <w:szCs w:val="20"/>
          <w:lang w:eastAsia="ar-SA"/>
        </w:rPr>
        <w:t>vs OSS</w:t>
      </w:r>
      <w:r w:rsidR="0007365E">
        <w:rPr>
          <w:rFonts w:eastAsia="Times New Roman" w:cs="Calibri"/>
          <w:szCs w:val="20"/>
          <w:lang w:eastAsia="ar-SA"/>
        </w:rPr>
        <w:t> : SI Réseau</w:t>
      </w:r>
      <w:r>
        <w:rPr>
          <w:rFonts w:eastAsia="Times New Roman" w:cs="Calibri"/>
          <w:szCs w:val="20"/>
          <w:lang w:eastAsia="ar-SA"/>
        </w:rPr>
        <w:t>)</w:t>
      </w:r>
    </w:p>
    <w:p w14:paraId="16D66821" w14:textId="0FCD6E1E" w:rsidR="005F7E75" w:rsidRDefault="005F7E75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QOD : Rétention et Attrition Client</w:t>
      </w:r>
    </w:p>
    <w:p w14:paraId="57063BDB" w14:textId="6BB34674" w:rsidR="005F7E75" w:rsidRDefault="005F7E75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Migration du Parc : Changement d’Offres et/ou d’Equipements</w:t>
      </w:r>
    </w:p>
    <w:p w14:paraId="57423206" w14:textId="19A0FF1F" w:rsidR="005F7E75" w:rsidRDefault="005F7E75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Migration / Intégration des SSA de sociétés Tiers </w:t>
      </w:r>
    </w:p>
    <w:p w14:paraId="1F009E10" w14:textId="0BF4FCE8" w:rsidR="000716FD" w:rsidRDefault="000716FD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Migration Système Legacy MAINFRAME vers </w:t>
      </w:r>
      <w:r w:rsidR="008746BB">
        <w:rPr>
          <w:rFonts w:eastAsia="Times New Roman" w:cs="Calibri"/>
          <w:szCs w:val="20"/>
          <w:lang w:eastAsia="ar-SA"/>
        </w:rPr>
        <w:t xml:space="preserve">ERP </w:t>
      </w:r>
      <w:r>
        <w:rPr>
          <w:rFonts w:eastAsia="Times New Roman" w:cs="Calibri"/>
          <w:szCs w:val="20"/>
          <w:lang w:eastAsia="ar-SA"/>
        </w:rPr>
        <w:t xml:space="preserve">CRM (BSS </w:t>
      </w:r>
      <w:r w:rsidR="00551FD1">
        <w:rPr>
          <w:rFonts w:eastAsia="Times New Roman" w:cs="Calibri"/>
          <w:szCs w:val="20"/>
          <w:lang w:eastAsia="ar-SA"/>
        </w:rPr>
        <w:t>vs</w:t>
      </w:r>
      <w:r>
        <w:rPr>
          <w:rFonts w:eastAsia="Times New Roman" w:cs="Calibri"/>
          <w:szCs w:val="20"/>
          <w:lang w:eastAsia="ar-SA"/>
        </w:rPr>
        <w:t xml:space="preserve"> OSS)</w:t>
      </w:r>
      <w:r w:rsidR="008746BB">
        <w:rPr>
          <w:rFonts w:eastAsia="Times New Roman" w:cs="Calibri"/>
          <w:szCs w:val="20"/>
          <w:lang w:eastAsia="ar-SA"/>
        </w:rPr>
        <w:t xml:space="preserve"> en Architecture distribuée</w:t>
      </w:r>
      <w:r w:rsidR="0007365E">
        <w:rPr>
          <w:rFonts w:eastAsia="Times New Roman" w:cs="Calibri"/>
          <w:szCs w:val="20"/>
          <w:lang w:eastAsia="ar-SA"/>
        </w:rPr>
        <w:br/>
        <w:t>Pilotage des évolutions de l’Usine à Migrer</w:t>
      </w:r>
    </w:p>
    <w:p w14:paraId="0FF31785" w14:textId="22054A57" w:rsidR="00D02902" w:rsidRDefault="00D02902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Veille technologique et Pilotage de POC : Base d’Index ; Micro-Services ; Virtualisation ;</w:t>
      </w:r>
      <w:r>
        <w:rPr>
          <w:rFonts w:eastAsia="Times New Roman" w:cs="Calibri"/>
          <w:szCs w:val="20"/>
          <w:lang w:eastAsia="ar-SA"/>
        </w:rPr>
        <w:br/>
        <w:t>Réseau de Neurones ; Analyse des Données (BI)</w:t>
      </w:r>
    </w:p>
    <w:p w14:paraId="4B63AD73" w14:textId="69C7A754" w:rsidR="000716FD" w:rsidRDefault="000716FD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Architecture métier </w:t>
      </w:r>
      <w:r w:rsidR="002D17E3" w:rsidRPr="002D17E3">
        <w:rPr>
          <w:rFonts w:eastAsia="Times New Roman" w:cs="Calibri"/>
          <w:szCs w:val="20"/>
          <w:lang w:eastAsia="ar-SA"/>
        </w:rPr>
        <w:t>; Processus métier ; Glossaires et Dictionnaires métier</w:t>
      </w:r>
    </w:p>
    <w:p w14:paraId="4A01EAB8" w14:textId="77777777" w:rsidR="000716FD" w:rsidRPr="00F86D97" w:rsidRDefault="000716FD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Processus métier ; Glossaires et Dictionnaires métier</w:t>
      </w:r>
    </w:p>
    <w:p w14:paraId="6F2AB5E6" w14:textId="77777777" w:rsidR="002233AE" w:rsidRDefault="002233AE" w:rsidP="00DB1FE6">
      <w:pPr>
        <w:spacing w:after="0" w:line="240" w:lineRule="auto"/>
        <w:rPr>
          <w:rFonts w:eastAsia="Times New Roman"/>
          <w:i/>
          <w:color w:val="005297" w:themeColor="accent1"/>
          <w:sz w:val="24"/>
          <w:szCs w:val="20"/>
          <w:lang w:eastAsia="fr-FR"/>
        </w:rPr>
      </w:pPr>
    </w:p>
    <w:p w14:paraId="701773EE" w14:textId="77777777" w:rsidR="00A8034C" w:rsidRPr="00F65F5B" w:rsidRDefault="00A8034C" w:rsidP="008251E2">
      <w:pPr>
        <w:pStyle w:val="Listepuces"/>
        <w:numPr>
          <w:ilvl w:val="0"/>
          <w:numId w:val="0"/>
        </w:numPr>
        <w:ind w:left="360" w:hanging="360"/>
      </w:pPr>
    </w:p>
    <w:p w14:paraId="73A58DDE" w14:textId="4AAD5D00" w:rsidR="00A0381D" w:rsidRPr="003844F6" w:rsidRDefault="00A0381D" w:rsidP="00A0381D">
      <w:pPr>
        <w:pStyle w:val="TitreRfrence"/>
        <w:pBdr>
          <w:top w:val="single" w:sz="24" w:space="0" w:color="005297"/>
        </w:pBdr>
        <w:rPr>
          <w:b w:val="0"/>
        </w:rPr>
      </w:pPr>
      <w:r>
        <w:t>SFR</w:t>
      </w:r>
      <w:r w:rsidR="002D17E3">
        <w:t xml:space="preserve"> Grand Public</w:t>
      </w:r>
      <w:r w:rsidRPr="003844F6">
        <w:t xml:space="preserve">        </w:t>
      </w:r>
      <w:r w:rsidRPr="003844F6">
        <w:tab/>
      </w:r>
      <w:r>
        <w:rPr>
          <w:b w:val="0"/>
        </w:rPr>
        <w:t>20</w:t>
      </w:r>
      <w:r w:rsidR="00525FBE">
        <w:rPr>
          <w:b w:val="0"/>
        </w:rPr>
        <w:t>0</w:t>
      </w:r>
      <w:r w:rsidR="002233AE">
        <w:rPr>
          <w:b w:val="0"/>
        </w:rPr>
        <w:t>9</w:t>
      </w:r>
      <w:r>
        <w:rPr>
          <w:b w:val="0"/>
        </w:rPr>
        <w:t>-</w:t>
      </w:r>
      <w:r w:rsidRPr="003844F6">
        <w:rPr>
          <w:b w:val="0"/>
        </w:rPr>
        <w:t xml:space="preserve"> 20</w:t>
      </w:r>
      <w:r>
        <w:rPr>
          <w:b w:val="0"/>
        </w:rPr>
        <w:t>12</w:t>
      </w:r>
    </w:p>
    <w:p w14:paraId="31406281" w14:textId="34A09FBF" w:rsidR="00A0381D" w:rsidRPr="00CD4400" w:rsidRDefault="002233AE" w:rsidP="00A0381D">
      <w:pPr>
        <w:pStyle w:val="Titre3"/>
      </w:pPr>
      <w:r>
        <w:t xml:space="preserve">Urbaniste et </w:t>
      </w:r>
      <w:r w:rsidR="00CA345C">
        <w:t>Architecte</w:t>
      </w:r>
      <w:r w:rsidR="00DC1933">
        <w:t xml:space="preserve"> SI</w:t>
      </w:r>
      <w:r>
        <w:t xml:space="preserve"> </w:t>
      </w:r>
    </w:p>
    <w:p w14:paraId="15FE87B3" w14:textId="5F8AF6B6" w:rsidR="000716FD" w:rsidRDefault="007B7C88" w:rsidP="000716FD">
      <w:pPr>
        <w:pStyle w:val="Titre4"/>
      </w:pPr>
      <w:r>
        <w:t xml:space="preserve">Etudes d’Architecture et </w:t>
      </w:r>
      <w:r w:rsidR="000716FD">
        <w:t xml:space="preserve">Domaines d’intervention </w:t>
      </w:r>
    </w:p>
    <w:p w14:paraId="2CC6C65A" w14:textId="2AF9B31E" w:rsidR="00551FD1" w:rsidRDefault="00551FD1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QOD : Analyse du Parc Legacy et Règles d’incohérences, Lotissement des Tirs de migration</w:t>
      </w:r>
    </w:p>
    <w:p w14:paraId="6CFAC225" w14:textId="73E3E236" w:rsidR="003075A2" w:rsidRDefault="003075A2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Migration Intégration </w:t>
      </w:r>
      <w:r w:rsidR="008746BB">
        <w:rPr>
          <w:rFonts w:eastAsia="Times New Roman" w:cs="Calibri"/>
          <w:szCs w:val="20"/>
          <w:lang w:eastAsia="ar-SA"/>
        </w:rPr>
        <w:t>9 Telecom</w:t>
      </w:r>
      <w:r w:rsidR="00E702D2">
        <w:rPr>
          <w:rFonts w:eastAsia="Times New Roman" w:cs="Calibri"/>
          <w:szCs w:val="20"/>
          <w:lang w:eastAsia="ar-SA"/>
        </w:rPr>
        <w:t xml:space="preserve"> : </w:t>
      </w:r>
      <w:r>
        <w:rPr>
          <w:rFonts w:eastAsia="Times New Roman" w:cs="Calibri"/>
          <w:szCs w:val="20"/>
          <w:lang w:eastAsia="ar-SA"/>
        </w:rPr>
        <w:t>Ventes/Rémunérations/CRM/Valo-Facturation/Déploiement</w:t>
      </w:r>
    </w:p>
    <w:p w14:paraId="557CE294" w14:textId="77777777" w:rsidR="00432F39" w:rsidRDefault="00432F39" w:rsidP="00432F39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Présentation du Schéma Directeur des évolutions du métier de la Relation Clientèle </w:t>
      </w:r>
    </w:p>
    <w:p w14:paraId="60A88BCF" w14:textId="467D0A17" w:rsidR="000716FD" w:rsidRDefault="000716FD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Unification des Postes de Travail </w:t>
      </w:r>
      <w:r w:rsidR="00E702D2">
        <w:rPr>
          <w:rFonts w:eastAsia="Times New Roman" w:cs="Calibri"/>
          <w:szCs w:val="20"/>
          <w:lang w:eastAsia="ar-SA"/>
        </w:rPr>
        <w:t xml:space="preserve">des Chargé de Clientèle </w:t>
      </w:r>
    </w:p>
    <w:p w14:paraId="5D2E6776" w14:textId="2F184852" w:rsidR="000716FD" w:rsidRDefault="000716FD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Fusion des Frontaux : </w:t>
      </w:r>
      <w:r w:rsidR="007B7C88">
        <w:rPr>
          <w:rFonts w:eastAsia="Times New Roman" w:cs="Calibri"/>
          <w:szCs w:val="20"/>
          <w:lang w:eastAsia="ar-SA"/>
        </w:rPr>
        <w:t>multicanaux / multimédias</w:t>
      </w:r>
      <w:r w:rsidR="007B7C88">
        <w:rPr>
          <w:rFonts w:eastAsia="Times New Roman" w:cs="Calibri"/>
          <w:szCs w:val="20"/>
          <w:lang w:eastAsia="ar-SA"/>
        </w:rPr>
        <w:br/>
        <w:t>(</w:t>
      </w:r>
      <w:r>
        <w:rPr>
          <w:rFonts w:eastAsia="Times New Roman" w:cs="Calibri"/>
          <w:szCs w:val="20"/>
          <w:lang w:eastAsia="ar-SA"/>
        </w:rPr>
        <w:t>Prospection ; Ventes directes et indirectes ; Espace Client ; Support </w:t>
      </w:r>
      <w:r w:rsidR="007B7C88">
        <w:rPr>
          <w:rFonts w:eastAsia="Times New Roman" w:cs="Calibri"/>
          <w:szCs w:val="20"/>
          <w:lang w:eastAsia="ar-SA"/>
        </w:rPr>
        <w:t xml:space="preserve">administratif et </w:t>
      </w:r>
      <w:r w:rsidR="00F056F5">
        <w:rPr>
          <w:rFonts w:eastAsia="Times New Roman" w:cs="Calibri"/>
          <w:szCs w:val="20"/>
          <w:lang w:eastAsia="ar-SA"/>
        </w:rPr>
        <w:t>technique ;</w:t>
      </w:r>
      <w:r>
        <w:rPr>
          <w:rFonts w:eastAsia="Times New Roman" w:cs="Calibri"/>
          <w:szCs w:val="20"/>
          <w:lang w:eastAsia="ar-SA"/>
        </w:rPr>
        <w:t xml:space="preserve"> Rétention</w:t>
      </w:r>
      <w:r w:rsidR="007B7C88">
        <w:rPr>
          <w:rFonts w:eastAsia="Times New Roman" w:cs="Calibri"/>
          <w:szCs w:val="20"/>
          <w:lang w:eastAsia="ar-SA"/>
        </w:rPr>
        <w:t>)</w:t>
      </w:r>
    </w:p>
    <w:p w14:paraId="03266739" w14:textId="486B04E3" w:rsidR="00E702D2" w:rsidRDefault="00E702D2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Architecture 3 tiers : Front Office, Middle Office et Back Office</w:t>
      </w:r>
    </w:p>
    <w:p w14:paraId="3247BC30" w14:textId="5907ED19" w:rsidR="000716FD" w:rsidRDefault="000716FD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Rémunération des Commerciaux et Apporteurs d’Affaires</w:t>
      </w:r>
    </w:p>
    <w:p w14:paraId="201FB5BF" w14:textId="0E42A780" w:rsidR="000716FD" w:rsidRDefault="000716FD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Vision 360° de la Relation Clientèle</w:t>
      </w:r>
    </w:p>
    <w:p w14:paraId="2E208BC7" w14:textId="47C0D6DB" w:rsidR="00E702D2" w:rsidRDefault="00E702D2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Gestion des Personnes morales et physiques (Groupes identitaires et qualifications)</w:t>
      </w:r>
    </w:p>
    <w:p w14:paraId="4BFF73AA" w14:textId="36BCD6DD" w:rsidR="00E702D2" w:rsidRDefault="00E702D2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Refonte de Rémunération des Distributeurs (Apporteurs d’affaires)</w:t>
      </w:r>
    </w:p>
    <w:p w14:paraId="22B8DFFB" w14:textId="1B5EBC89" w:rsidR="008746BB" w:rsidRDefault="008746BB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QOD : Analyse de la rentabilité des Gestes commerciaux en regard de l’attrition des Clients</w:t>
      </w:r>
    </w:p>
    <w:p w14:paraId="1C738FDD" w14:textId="47FC98C3" w:rsidR="00E702D2" w:rsidRDefault="00E702D2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Interface du Référentiel Réseau &amp; Système : Documentation infrastructure et Flux inter SSA</w:t>
      </w:r>
    </w:p>
    <w:p w14:paraId="407D59D1" w14:textId="5D4D9168" w:rsidR="00E702D2" w:rsidRDefault="00E702D2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Intervention et Suivi des Revues de Conception du SI</w:t>
      </w:r>
    </w:p>
    <w:p w14:paraId="7FE3CCD3" w14:textId="78680EDA" w:rsidR="008746BB" w:rsidRDefault="008746BB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Audit du Catalogue des Offres commerciales et du Paramétrage des Processus de Commandes </w:t>
      </w:r>
    </w:p>
    <w:p w14:paraId="4BB6DE1F" w14:textId="0C63D737" w:rsidR="00551FD1" w:rsidRDefault="00551FD1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Pilotage des Evolutions </w:t>
      </w:r>
      <w:r w:rsidR="00B407F5">
        <w:rPr>
          <w:rFonts w:eastAsia="Times New Roman" w:cs="Calibri"/>
          <w:szCs w:val="20"/>
          <w:lang w:eastAsia="ar-SA"/>
        </w:rPr>
        <w:t>du CRM : Cahiers de charges, Priorités, Coûts, Planification de MOE</w:t>
      </w:r>
    </w:p>
    <w:p w14:paraId="563D5A18" w14:textId="4CFC3D5F" w:rsidR="008746BB" w:rsidRDefault="008746BB" w:rsidP="000716FD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Processus de commercialisation de ADSL à la SRR à l’Ille de la Réunion</w:t>
      </w:r>
    </w:p>
    <w:p w14:paraId="37A82F9C" w14:textId="0F46D221" w:rsidR="000716FD" w:rsidRPr="002D17E3" w:rsidRDefault="000716FD" w:rsidP="004C58FA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 w:rsidRPr="002D17E3">
        <w:rPr>
          <w:rFonts w:eastAsia="Times New Roman" w:cs="Calibri"/>
          <w:szCs w:val="20"/>
          <w:lang w:eastAsia="ar-SA"/>
        </w:rPr>
        <w:t>Architecture métier</w:t>
      </w:r>
      <w:r w:rsidR="002D17E3" w:rsidRPr="002D17E3">
        <w:rPr>
          <w:rFonts w:eastAsia="Times New Roman" w:cs="Calibri"/>
          <w:szCs w:val="20"/>
          <w:lang w:eastAsia="ar-SA"/>
        </w:rPr>
        <w:t xml:space="preserve"> ; </w:t>
      </w:r>
      <w:r w:rsidRPr="002D17E3">
        <w:rPr>
          <w:rFonts w:eastAsia="Times New Roman" w:cs="Calibri"/>
          <w:szCs w:val="20"/>
          <w:lang w:eastAsia="ar-SA"/>
        </w:rPr>
        <w:t>Processus métier ; Glossaires et Dictionnaires métier</w:t>
      </w:r>
    </w:p>
    <w:p w14:paraId="5EAF1004" w14:textId="5AAC6204" w:rsidR="00237851" w:rsidRPr="003844F6" w:rsidRDefault="00A32447" w:rsidP="00237851">
      <w:pPr>
        <w:pStyle w:val="TitreRfrence"/>
        <w:pBdr>
          <w:top w:val="single" w:sz="24" w:space="0" w:color="005297"/>
        </w:pBdr>
        <w:rPr>
          <w:b w:val="0"/>
        </w:rPr>
      </w:pPr>
      <w:r>
        <w:lastRenderedPageBreak/>
        <w:t>9</w:t>
      </w:r>
      <w:r w:rsidR="008D0C83">
        <w:t>TELECOM, TELECOM ITALIA, LDCOM</w:t>
      </w:r>
      <w:r w:rsidR="00237851" w:rsidRPr="003844F6">
        <w:t xml:space="preserve">       </w:t>
      </w:r>
      <w:r w:rsidR="00237851" w:rsidRPr="003844F6">
        <w:tab/>
      </w:r>
      <w:r>
        <w:rPr>
          <w:b w:val="0"/>
        </w:rPr>
        <w:t>2000</w:t>
      </w:r>
      <w:r w:rsidR="00237851" w:rsidRPr="003844F6">
        <w:rPr>
          <w:b w:val="0"/>
        </w:rPr>
        <w:t xml:space="preserve"> </w:t>
      </w:r>
      <w:r w:rsidR="00237851">
        <w:rPr>
          <w:b w:val="0"/>
        </w:rPr>
        <w:t>-</w:t>
      </w:r>
      <w:r w:rsidR="00237851" w:rsidRPr="003844F6">
        <w:rPr>
          <w:b w:val="0"/>
        </w:rPr>
        <w:t xml:space="preserve"> </w:t>
      </w:r>
      <w:r>
        <w:rPr>
          <w:b w:val="0"/>
        </w:rPr>
        <w:t>2008</w:t>
      </w:r>
    </w:p>
    <w:p w14:paraId="156634C5" w14:textId="7179D94E" w:rsidR="00CA345C" w:rsidRPr="00CA345C" w:rsidRDefault="002233AE" w:rsidP="00CA345C">
      <w:pPr>
        <w:pStyle w:val="Titre3"/>
      </w:pPr>
      <w:r>
        <w:t xml:space="preserve">Responsable de Domaine </w:t>
      </w:r>
      <w:r w:rsidR="008B260C">
        <w:t>de Relation Client (</w:t>
      </w:r>
      <w:r>
        <w:t>CRM</w:t>
      </w:r>
      <w:r w:rsidR="008B260C">
        <w:t>)</w:t>
      </w:r>
    </w:p>
    <w:p w14:paraId="0B28B8E6" w14:textId="135D5571" w:rsidR="00CA345C" w:rsidRPr="00CA345C" w:rsidRDefault="00CA345C" w:rsidP="00CA345C">
      <w:pPr>
        <w:spacing w:after="0" w:line="240" w:lineRule="auto"/>
        <w:rPr>
          <w:i/>
          <w:iCs/>
          <w:szCs w:val="20"/>
        </w:rPr>
      </w:pPr>
      <w:r w:rsidRPr="00CA345C">
        <w:rPr>
          <w:i/>
          <w:iCs/>
          <w:szCs w:val="20"/>
        </w:rPr>
        <w:t xml:space="preserve">Responsable des Outils de la Relation Clientèle (CRM) </w:t>
      </w:r>
    </w:p>
    <w:p w14:paraId="6B445E65" w14:textId="49CBD41D" w:rsidR="00237851" w:rsidRDefault="00CA345C" w:rsidP="00CA345C">
      <w:pPr>
        <w:spacing w:after="0" w:line="240" w:lineRule="auto"/>
        <w:rPr>
          <w:i/>
          <w:iCs/>
          <w:szCs w:val="20"/>
        </w:rPr>
      </w:pPr>
      <w:r w:rsidRPr="00CA345C">
        <w:rPr>
          <w:i/>
          <w:iCs/>
          <w:szCs w:val="20"/>
        </w:rPr>
        <w:t>(SIEBEL Telecom V6 et V7)</w:t>
      </w:r>
    </w:p>
    <w:p w14:paraId="3E42B70A" w14:textId="5C78AEA1" w:rsidR="004E3BF1" w:rsidRDefault="004E3BF1" w:rsidP="004E3BF1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Responsable de la Mise ne place du CRM Telecom Italia</w:t>
      </w:r>
    </w:p>
    <w:p w14:paraId="1CD04755" w14:textId="5186DD4E" w:rsidR="006226D3" w:rsidRDefault="006226D3" w:rsidP="006226D3">
      <w:pPr>
        <w:widowControl w:val="0"/>
        <w:numPr>
          <w:ilvl w:val="1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Appel d’Offre et choix de Progiciel</w:t>
      </w:r>
    </w:p>
    <w:p w14:paraId="3DE4E3CF" w14:textId="5A688C96" w:rsidR="006226D3" w:rsidRDefault="006226D3" w:rsidP="006226D3">
      <w:pPr>
        <w:widowControl w:val="0"/>
        <w:numPr>
          <w:ilvl w:val="1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Administration SIEBEL Telecom</w:t>
      </w:r>
    </w:p>
    <w:p w14:paraId="1A90F222" w14:textId="01AE64AB" w:rsidR="006226D3" w:rsidRDefault="006226D3" w:rsidP="006226D3">
      <w:pPr>
        <w:widowControl w:val="0"/>
        <w:numPr>
          <w:ilvl w:val="1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Recueil de Besoins et Evolutions</w:t>
      </w:r>
    </w:p>
    <w:p w14:paraId="1A58A427" w14:textId="46FC6BD8" w:rsidR="006226D3" w:rsidRDefault="006226D3" w:rsidP="006226D3">
      <w:pPr>
        <w:widowControl w:val="0"/>
        <w:numPr>
          <w:ilvl w:val="1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>Pilotage des développements</w:t>
      </w:r>
    </w:p>
    <w:p w14:paraId="4A3AF340" w14:textId="77777777" w:rsidR="002233AE" w:rsidRPr="00CA345C" w:rsidRDefault="002233AE" w:rsidP="00CA345C">
      <w:pPr>
        <w:spacing w:after="0" w:line="240" w:lineRule="auto"/>
        <w:rPr>
          <w:i/>
          <w:iCs/>
          <w:szCs w:val="20"/>
        </w:rPr>
      </w:pPr>
    </w:p>
    <w:p w14:paraId="36EA9073" w14:textId="2DBEAD53" w:rsidR="002233AE" w:rsidRPr="00CA345C" w:rsidRDefault="002233AE" w:rsidP="002233AE">
      <w:pPr>
        <w:pStyle w:val="Titre3"/>
      </w:pPr>
      <w:r w:rsidRPr="00CA345C">
        <w:t xml:space="preserve">Assistant </w:t>
      </w:r>
      <w:r w:rsidR="001D2547">
        <w:t xml:space="preserve">à la </w:t>
      </w:r>
      <w:r w:rsidRPr="00CA345C">
        <w:t xml:space="preserve">Maîtrise d’Ouvrage </w:t>
      </w:r>
    </w:p>
    <w:p w14:paraId="5FB45E92" w14:textId="77777777" w:rsidR="002233AE" w:rsidRPr="00CA345C" w:rsidRDefault="002233AE" w:rsidP="002233AE">
      <w:pPr>
        <w:spacing w:after="0" w:line="240" w:lineRule="auto"/>
        <w:rPr>
          <w:i/>
          <w:iCs/>
          <w:szCs w:val="20"/>
        </w:rPr>
      </w:pPr>
      <w:r w:rsidRPr="00CA345C">
        <w:rPr>
          <w:i/>
          <w:iCs/>
          <w:szCs w:val="20"/>
        </w:rPr>
        <w:t xml:space="preserve">Responsable des Outils de la Relation Clientèle (CRM) </w:t>
      </w:r>
    </w:p>
    <w:p w14:paraId="259CFC3B" w14:textId="4C2674DF" w:rsidR="002233AE" w:rsidRPr="00CA345C" w:rsidRDefault="002233AE" w:rsidP="002233AE">
      <w:pPr>
        <w:spacing w:after="0" w:line="240" w:lineRule="auto"/>
        <w:rPr>
          <w:i/>
          <w:iCs/>
          <w:szCs w:val="20"/>
        </w:rPr>
      </w:pPr>
      <w:r w:rsidRPr="00CA345C">
        <w:rPr>
          <w:i/>
          <w:iCs/>
          <w:szCs w:val="20"/>
        </w:rPr>
        <w:t>(TEAM Point)</w:t>
      </w:r>
    </w:p>
    <w:p w14:paraId="5EB915D3" w14:textId="199C870B" w:rsidR="004E3BF1" w:rsidRDefault="004E3BF1" w:rsidP="004E3BF1">
      <w:pPr>
        <w:widowControl w:val="0"/>
        <w:numPr>
          <w:ilvl w:val="0"/>
          <w:numId w:val="20"/>
        </w:numPr>
        <w:tabs>
          <w:tab w:val="left" w:pos="6181"/>
          <w:tab w:val="left" w:pos="6323"/>
          <w:tab w:val="left" w:pos="8591"/>
        </w:tabs>
        <w:suppressAutoHyphens/>
        <w:overflowPunct w:val="0"/>
        <w:autoSpaceDE w:val="0"/>
        <w:spacing w:after="0" w:line="240" w:lineRule="auto"/>
        <w:ind w:right="28"/>
        <w:jc w:val="left"/>
        <w:textAlignment w:val="baseline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Responsable de </w:t>
      </w:r>
      <w:r w:rsidR="006226D3">
        <w:rPr>
          <w:rFonts w:eastAsia="Times New Roman" w:cs="Calibri"/>
          <w:szCs w:val="20"/>
          <w:lang w:eastAsia="ar-SA"/>
        </w:rPr>
        <w:t xml:space="preserve">la </w:t>
      </w:r>
      <w:r>
        <w:rPr>
          <w:rFonts w:eastAsia="Times New Roman" w:cs="Calibri"/>
          <w:szCs w:val="20"/>
          <w:lang w:eastAsia="ar-SA"/>
        </w:rPr>
        <w:t>Mise en Place du CRM 9Telecom</w:t>
      </w:r>
    </w:p>
    <w:p w14:paraId="38E6296D" w14:textId="77777777" w:rsidR="00237851" w:rsidRDefault="00237851" w:rsidP="00237851">
      <w:pPr>
        <w:spacing w:after="0" w:line="240" w:lineRule="auto"/>
        <w:rPr>
          <w:i/>
          <w:iCs/>
          <w:szCs w:val="20"/>
        </w:rPr>
      </w:pPr>
    </w:p>
    <w:p w14:paraId="0FE785F0" w14:textId="4C13CE00" w:rsidR="00E619F8" w:rsidRPr="00E619F8" w:rsidRDefault="00F86E8F" w:rsidP="00E619F8">
      <w:pPr>
        <w:pStyle w:val="TitreRfrence"/>
        <w:pBdr>
          <w:top w:val="single" w:sz="24" w:space="0" w:color="005297"/>
        </w:pBdr>
      </w:pPr>
      <w:r>
        <w:t>INGENIA</w:t>
      </w:r>
      <w:r w:rsidR="00E619F8">
        <w:t xml:space="preserve"> </w:t>
      </w:r>
      <w:r w:rsidRPr="00F86E8F">
        <w:t>SSII Issy-les-Moulineaux</w:t>
      </w:r>
      <w:r w:rsidR="00E619F8" w:rsidRPr="003844F6">
        <w:tab/>
      </w:r>
      <w:r w:rsidR="00E619F8" w:rsidRPr="00F86E8F">
        <w:rPr>
          <w:b w:val="0"/>
          <w:bCs/>
        </w:rPr>
        <w:t xml:space="preserve">        </w:t>
      </w:r>
      <w:r w:rsidRPr="00F86E8F">
        <w:rPr>
          <w:b w:val="0"/>
          <w:bCs/>
        </w:rPr>
        <w:t>1994</w:t>
      </w:r>
      <w:r w:rsidR="00E619F8" w:rsidRPr="00F86E8F">
        <w:rPr>
          <w:b w:val="0"/>
          <w:bCs/>
        </w:rPr>
        <w:t xml:space="preserve"> - </w:t>
      </w:r>
      <w:r w:rsidRPr="00F86E8F">
        <w:rPr>
          <w:b w:val="0"/>
          <w:bCs/>
        </w:rPr>
        <w:t>2000</w:t>
      </w:r>
    </w:p>
    <w:p w14:paraId="400A14C4" w14:textId="50EC271C" w:rsidR="00E619F8" w:rsidRPr="00CD4400" w:rsidRDefault="0096026E" w:rsidP="00E619F8">
      <w:pPr>
        <w:pStyle w:val="Titre3"/>
      </w:pPr>
      <w:r>
        <w:t xml:space="preserve">Consultant : Architecte logiciel </w:t>
      </w:r>
      <w:r w:rsidR="00AB311B">
        <w:t xml:space="preserve">Qualité </w:t>
      </w:r>
      <w:r>
        <w:t>Méthodes et Outils</w:t>
      </w:r>
    </w:p>
    <w:p w14:paraId="0482412A" w14:textId="366D5EBB" w:rsidR="0096026E" w:rsidRPr="0096026E" w:rsidRDefault="0096026E" w:rsidP="00AB311B">
      <w:pPr>
        <w:tabs>
          <w:tab w:val="left" w:pos="1418"/>
          <w:tab w:val="left" w:pos="1701"/>
        </w:tabs>
        <w:jc w:val="left"/>
        <w:rPr>
          <w:i/>
          <w:iCs/>
          <w:szCs w:val="20"/>
        </w:rPr>
      </w:pPr>
      <w:r w:rsidRPr="006F2721">
        <w:rPr>
          <w:rFonts w:eastAsia="Times New Roman"/>
          <w:i/>
          <w:color w:val="005297" w:themeColor="accent1"/>
          <w:sz w:val="24"/>
          <w:szCs w:val="20"/>
          <w:lang w:eastAsia="fr-FR"/>
        </w:rPr>
        <w:t xml:space="preserve">Chargé </w:t>
      </w:r>
      <w:r w:rsidR="006F2721" w:rsidRPr="006F2721">
        <w:rPr>
          <w:rFonts w:eastAsia="Times New Roman"/>
          <w:i/>
          <w:color w:val="005297" w:themeColor="accent1"/>
          <w:sz w:val="24"/>
          <w:szCs w:val="20"/>
          <w:lang w:eastAsia="fr-FR"/>
        </w:rPr>
        <w:t>d’étude</w:t>
      </w:r>
      <w:r w:rsidR="006F2721" w:rsidRPr="0096026E">
        <w:rPr>
          <w:i/>
          <w:iCs/>
          <w:szCs w:val="20"/>
        </w:rPr>
        <w:t xml:space="preserve"> à</w:t>
      </w:r>
      <w:r w:rsidRPr="0096026E">
        <w:rPr>
          <w:i/>
          <w:iCs/>
          <w:szCs w:val="20"/>
        </w:rPr>
        <w:t xml:space="preserve"> la DSI </w:t>
      </w:r>
      <w:r w:rsidRPr="008D0C83">
        <w:rPr>
          <w:rFonts w:eastAsia="Times New Roman"/>
          <w:b/>
          <w:smallCaps/>
          <w:color w:val="005297" w:themeColor="accent1"/>
          <w:sz w:val="28"/>
          <w:szCs w:val="20"/>
          <w:lang w:eastAsia="fr-FR"/>
        </w:rPr>
        <w:t>SFR</w:t>
      </w:r>
      <w:r w:rsidRPr="0096026E">
        <w:rPr>
          <w:i/>
          <w:iCs/>
          <w:szCs w:val="20"/>
        </w:rPr>
        <w:t xml:space="preserve"> de </w:t>
      </w:r>
      <w:r w:rsidRPr="006F2721">
        <w:rPr>
          <w:rFonts w:eastAsia="Times New Roman"/>
          <w:b/>
          <w:smallCaps/>
          <w:color w:val="005297" w:themeColor="accent1"/>
          <w:sz w:val="28"/>
          <w:szCs w:val="20"/>
          <w:lang w:eastAsia="fr-FR"/>
        </w:rPr>
        <w:t>CEGETEL</w:t>
      </w:r>
      <w:r w:rsidRPr="0096026E">
        <w:rPr>
          <w:i/>
          <w:iCs/>
          <w:szCs w:val="20"/>
        </w:rPr>
        <w:t xml:space="preserve"> puis à </w:t>
      </w:r>
      <w:r w:rsidRPr="006F2721">
        <w:rPr>
          <w:rFonts w:eastAsia="Times New Roman"/>
          <w:b/>
          <w:smallCaps/>
          <w:color w:val="005297" w:themeColor="accent1"/>
          <w:sz w:val="28"/>
          <w:szCs w:val="20"/>
          <w:lang w:eastAsia="fr-FR"/>
        </w:rPr>
        <w:t>9TELECOM</w:t>
      </w:r>
      <w:r w:rsidR="00AB311B">
        <w:rPr>
          <w:rFonts w:eastAsia="Times New Roman"/>
          <w:b/>
          <w:smallCaps/>
          <w:color w:val="005297" w:themeColor="accent1"/>
          <w:sz w:val="28"/>
          <w:szCs w:val="20"/>
          <w:lang w:eastAsia="fr-FR"/>
        </w:rPr>
        <w:br/>
      </w:r>
      <w:r w:rsidRPr="0096026E">
        <w:rPr>
          <w:i/>
          <w:iCs/>
          <w:szCs w:val="20"/>
        </w:rPr>
        <w:t>Modélisation du besoin Relation clientèle (OMT). Cahier</w:t>
      </w:r>
      <w:r w:rsidR="006F2721">
        <w:rPr>
          <w:i/>
          <w:iCs/>
          <w:szCs w:val="20"/>
        </w:rPr>
        <w:t>s</w:t>
      </w:r>
      <w:r w:rsidRPr="0096026E">
        <w:rPr>
          <w:i/>
          <w:iCs/>
          <w:szCs w:val="20"/>
        </w:rPr>
        <w:t xml:space="preserve"> des charges et appels d’offre.</w:t>
      </w:r>
    </w:p>
    <w:p w14:paraId="077F2FCC" w14:textId="7691473D" w:rsidR="0096026E" w:rsidRPr="0096026E" w:rsidRDefault="0096026E" w:rsidP="00AB311B">
      <w:pPr>
        <w:tabs>
          <w:tab w:val="left" w:pos="1418"/>
          <w:tab w:val="left" w:pos="1701"/>
        </w:tabs>
        <w:jc w:val="left"/>
        <w:rPr>
          <w:i/>
          <w:iCs/>
          <w:szCs w:val="20"/>
        </w:rPr>
      </w:pPr>
      <w:r w:rsidRPr="006F2721">
        <w:rPr>
          <w:rFonts w:eastAsia="Times New Roman"/>
          <w:i/>
          <w:color w:val="005297" w:themeColor="accent1"/>
          <w:sz w:val="24"/>
          <w:szCs w:val="20"/>
          <w:lang w:eastAsia="fr-FR"/>
        </w:rPr>
        <w:t>Consultant méthode</w:t>
      </w:r>
      <w:r w:rsidRPr="0096026E">
        <w:rPr>
          <w:i/>
          <w:iCs/>
          <w:szCs w:val="20"/>
        </w:rPr>
        <w:t xml:space="preserve"> UML à la DSI du </w:t>
      </w:r>
      <w:r w:rsidRPr="006F2721">
        <w:rPr>
          <w:rFonts w:eastAsia="Times New Roman"/>
          <w:b/>
          <w:smallCaps/>
          <w:color w:val="005297" w:themeColor="accent1"/>
          <w:sz w:val="28"/>
          <w:szCs w:val="20"/>
          <w:lang w:eastAsia="fr-FR"/>
        </w:rPr>
        <w:t>CNRS</w:t>
      </w:r>
      <w:r w:rsidR="00AB311B">
        <w:rPr>
          <w:rFonts w:eastAsia="Times New Roman"/>
          <w:b/>
          <w:smallCaps/>
          <w:color w:val="005297" w:themeColor="accent1"/>
          <w:sz w:val="28"/>
          <w:szCs w:val="20"/>
          <w:lang w:eastAsia="fr-FR"/>
        </w:rPr>
        <w:br/>
      </w:r>
      <w:r w:rsidRPr="0096026E">
        <w:rPr>
          <w:i/>
          <w:iCs/>
          <w:szCs w:val="20"/>
        </w:rPr>
        <w:t>Responsable de la démarche méthodologique objet UML à appliquer sur les projets objet,</w:t>
      </w:r>
      <w:r w:rsidR="006F2721">
        <w:rPr>
          <w:i/>
          <w:iCs/>
          <w:szCs w:val="20"/>
        </w:rPr>
        <w:br/>
        <w:t xml:space="preserve">- </w:t>
      </w:r>
      <w:r w:rsidR="006F2721" w:rsidRPr="0096026E">
        <w:rPr>
          <w:i/>
          <w:iCs/>
          <w:szCs w:val="20"/>
        </w:rPr>
        <w:t>Analyse</w:t>
      </w:r>
      <w:r w:rsidRPr="0096026E">
        <w:rPr>
          <w:i/>
          <w:iCs/>
          <w:szCs w:val="20"/>
        </w:rPr>
        <w:t>,</w:t>
      </w:r>
      <w:r w:rsidR="006F2721">
        <w:rPr>
          <w:i/>
          <w:iCs/>
          <w:szCs w:val="20"/>
        </w:rPr>
        <w:t xml:space="preserve"> </w:t>
      </w:r>
      <w:r w:rsidRPr="0096026E">
        <w:rPr>
          <w:i/>
          <w:iCs/>
          <w:szCs w:val="20"/>
        </w:rPr>
        <w:t>conception et codage (ROSE, JAVA, Oracle Web Server).</w:t>
      </w:r>
    </w:p>
    <w:p w14:paraId="3B3EBF0E" w14:textId="5E7D0F83" w:rsidR="0096026E" w:rsidRPr="0096026E" w:rsidRDefault="0096026E" w:rsidP="00AB311B">
      <w:pPr>
        <w:tabs>
          <w:tab w:val="left" w:pos="1418"/>
          <w:tab w:val="left" w:pos="1701"/>
        </w:tabs>
        <w:jc w:val="left"/>
        <w:rPr>
          <w:i/>
          <w:iCs/>
          <w:szCs w:val="20"/>
        </w:rPr>
      </w:pPr>
      <w:r w:rsidRPr="006F2721">
        <w:rPr>
          <w:rFonts w:eastAsia="Times New Roman"/>
          <w:i/>
          <w:color w:val="005297" w:themeColor="accent1"/>
          <w:sz w:val="24"/>
          <w:szCs w:val="20"/>
          <w:lang w:eastAsia="fr-FR"/>
        </w:rPr>
        <w:t>Chef de chantier</w:t>
      </w:r>
      <w:r w:rsidRPr="0096026E">
        <w:rPr>
          <w:i/>
          <w:iCs/>
          <w:szCs w:val="20"/>
        </w:rPr>
        <w:t xml:space="preserve"> aux </w:t>
      </w:r>
      <w:r w:rsidRPr="006F2721">
        <w:rPr>
          <w:rFonts w:eastAsia="Times New Roman"/>
          <w:b/>
          <w:smallCaps/>
          <w:color w:val="005297" w:themeColor="accent1"/>
          <w:sz w:val="28"/>
          <w:szCs w:val="20"/>
          <w:lang w:eastAsia="fr-FR"/>
        </w:rPr>
        <w:t>Retraites Unies</w:t>
      </w:r>
      <w:r w:rsidR="00AB311B">
        <w:rPr>
          <w:rFonts w:eastAsia="Times New Roman"/>
          <w:b/>
          <w:smallCaps/>
          <w:color w:val="005297" w:themeColor="accent1"/>
          <w:sz w:val="28"/>
          <w:szCs w:val="20"/>
          <w:lang w:eastAsia="fr-FR"/>
        </w:rPr>
        <w:br/>
      </w:r>
      <w:r w:rsidRPr="0096026E">
        <w:rPr>
          <w:i/>
          <w:iCs/>
          <w:szCs w:val="20"/>
        </w:rPr>
        <w:t xml:space="preserve">Responsable de la mise en place d’une passerelle d’une passerelle Client/Serveur </w:t>
      </w:r>
      <w:r w:rsidR="00AB311B">
        <w:rPr>
          <w:i/>
          <w:iCs/>
          <w:szCs w:val="20"/>
        </w:rPr>
        <w:br/>
      </w:r>
      <w:r w:rsidRPr="0096026E">
        <w:rPr>
          <w:i/>
          <w:iCs/>
          <w:szCs w:val="20"/>
        </w:rPr>
        <w:t xml:space="preserve">(DB2/CICS/COBOL, </w:t>
      </w:r>
      <w:r w:rsidR="00BB291A" w:rsidRPr="0096026E">
        <w:rPr>
          <w:i/>
          <w:iCs/>
          <w:szCs w:val="20"/>
        </w:rPr>
        <w:t>SQL Server</w:t>
      </w:r>
      <w:r w:rsidR="00BB291A">
        <w:rPr>
          <w:i/>
          <w:iCs/>
          <w:szCs w:val="20"/>
        </w:rPr>
        <w:t>,</w:t>
      </w:r>
      <w:r w:rsidRPr="0096026E">
        <w:rPr>
          <w:i/>
          <w:iCs/>
          <w:szCs w:val="20"/>
        </w:rPr>
        <w:t xml:space="preserve"> Smalltalk / WINDOWS NT) : - Plan de développement ;</w:t>
      </w:r>
      <w:r w:rsidR="00AB311B">
        <w:rPr>
          <w:i/>
          <w:iCs/>
          <w:szCs w:val="20"/>
        </w:rPr>
        <w:br/>
      </w:r>
      <w:r w:rsidRPr="0096026E">
        <w:rPr>
          <w:i/>
          <w:iCs/>
          <w:szCs w:val="20"/>
        </w:rPr>
        <w:t xml:space="preserve">- Choix d’outils ; </w:t>
      </w:r>
      <w:r w:rsidR="00AB311B">
        <w:rPr>
          <w:i/>
          <w:iCs/>
          <w:szCs w:val="20"/>
        </w:rPr>
        <w:br/>
      </w:r>
      <w:r w:rsidRPr="0096026E">
        <w:rPr>
          <w:i/>
          <w:iCs/>
          <w:szCs w:val="20"/>
        </w:rPr>
        <w:t>- Encadrement des développeurs PC et MAINFRAME.</w:t>
      </w:r>
    </w:p>
    <w:p w14:paraId="7CD7790A" w14:textId="053ACD01" w:rsidR="0096026E" w:rsidRPr="0096026E" w:rsidRDefault="0096026E" w:rsidP="00AB311B">
      <w:pPr>
        <w:spacing w:after="0" w:line="240" w:lineRule="auto"/>
        <w:jc w:val="left"/>
        <w:rPr>
          <w:i/>
          <w:iCs/>
          <w:szCs w:val="20"/>
        </w:rPr>
      </w:pPr>
      <w:r w:rsidRPr="00AB311B">
        <w:rPr>
          <w:rFonts w:eastAsia="Times New Roman"/>
          <w:i/>
          <w:color w:val="005297" w:themeColor="accent1"/>
          <w:sz w:val="24"/>
          <w:szCs w:val="20"/>
          <w:lang w:eastAsia="fr-FR"/>
        </w:rPr>
        <w:t>Architecte de services</w:t>
      </w:r>
      <w:r w:rsidRPr="0096026E">
        <w:rPr>
          <w:i/>
          <w:iCs/>
          <w:szCs w:val="20"/>
        </w:rPr>
        <w:t xml:space="preserve"> aux caisses de retraites du </w:t>
      </w:r>
      <w:r w:rsidRPr="00AB311B">
        <w:rPr>
          <w:rFonts w:eastAsia="Times New Roman"/>
          <w:b/>
          <w:smallCaps/>
          <w:color w:val="005297" w:themeColor="accent1"/>
          <w:sz w:val="28"/>
          <w:szCs w:val="20"/>
          <w:lang w:eastAsia="fr-FR"/>
        </w:rPr>
        <w:t>Groupe Humanis</w:t>
      </w:r>
    </w:p>
    <w:p w14:paraId="73AEEB70" w14:textId="12B09B7D" w:rsidR="0096026E" w:rsidRPr="0096026E" w:rsidRDefault="0096026E" w:rsidP="00AB311B">
      <w:pPr>
        <w:spacing w:after="0" w:line="240" w:lineRule="auto"/>
        <w:jc w:val="left"/>
        <w:rPr>
          <w:i/>
          <w:iCs/>
          <w:szCs w:val="20"/>
        </w:rPr>
      </w:pPr>
      <w:r w:rsidRPr="0096026E">
        <w:rPr>
          <w:i/>
          <w:iCs/>
          <w:szCs w:val="20"/>
        </w:rPr>
        <w:t xml:space="preserve">Responsable des chantiers : </w:t>
      </w:r>
      <w:r w:rsidR="00AB311B">
        <w:rPr>
          <w:i/>
          <w:iCs/>
          <w:szCs w:val="20"/>
        </w:rPr>
        <w:br/>
      </w:r>
      <w:r w:rsidRPr="0096026E">
        <w:rPr>
          <w:i/>
          <w:iCs/>
          <w:szCs w:val="20"/>
        </w:rPr>
        <w:t xml:space="preserve">- Réutilisation et intégration des composants ; </w:t>
      </w:r>
      <w:r w:rsidR="00AB311B">
        <w:rPr>
          <w:i/>
          <w:iCs/>
          <w:szCs w:val="20"/>
        </w:rPr>
        <w:br/>
      </w:r>
      <w:r w:rsidRPr="0096026E">
        <w:rPr>
          <w:i/>
          <w:iCs/>
          <w:szCs w:val="20"/>
        </w:rPr>
        <w:t>- Micro &amp; macro architecture de composants ;</w:t>
      </w:r>
      <w:r w:rsidR="00AB311B">
        <w:rPr>
          <w:i/>
          <w:iCs/>
          <w:szCs w:val="20"/>
        </w:rPr>
        <w:br/>
      </w:r>
      <w:r w:rsidRPr="0096026E">
        <w:rPr>
          <w:i/>
          <w:iCs/>
          <w:szCs w:val="20"/>
        </w:rPr>
        <w:t>- Administration de la Bibliothèque générale des objets avec mise en place d’un</w:t>
      </w:r>
      <w:r w:rsidR="00AB311B">
        <w:rPr>
          <w:i/>
          <w:iCs/>
          <w:szCs w:val="20"/>
        </w:rPr>
        <w:t xml:space="preserve"> </w:t>
      </w:r>
      <w:r w:rsidRPr="0096026E">
        <w:rPr>
          <w:i/>
          <w:iCs/>
          <w:szCs w:val="20"/>
        </w:rPr>
        <w:t>outil développé avec les technologies Internet JAVA.</w:t>
      </w:r>
      <w:r w:rsidR="00BB291A">
        <w:rPr>
          <w:i/>
          <w:iCs/>
          <w:szCs w:val="20"/>
        </w:rPr>
        <w:br/>
      </w:r>
    </w:p>
    <w:p w14:paraId="4F9C84CB" w14:textId="0DE9F36F" w:rsidR="0096026E" w:rsidRPr="0096026E" w:rsidRDefault="0096026E" w:rsidP="00BB291A">
      <w:pPr>
        <w:jc w:val="left"/>
        <w:rPr>
          <w:i/>
          <w:iCs/>
          <w:szCs w:val="20"/>
        </w:rPr>
      </w:pPr>
      <w:r w:rsidRPr="006F2721">
        <w:rPr>
          <w:rFonts w:eastAsia="Times New Roman"/>
          <w:i/>
          <w:color w:val="005297" w:themeColor="accent1"/>
          <w:sz w:val="24"/>
          <w:szCs w:val="20"/>
          <w:lang w:eastAsia="fr-FR"/>
        </w:rPr>
        <w:t>Responsable fonctionnel et technique</w:t>
      </w:r>
      <w:r w:rsidRPr="0096026E">
        <w:rPr>
          <w:i/>
          <w:iCs/>
          <w:szCs w:val="20"/>
        </w:rPr>
        <w:t xml:space="preserve"> aux Caisses de retraite du </w:t>
      </w:r>
      <w:r w:rsidRPr="006F2721">
        <w:rPr>
          <w:rFonts w:eastAsia="Times New Roman"/>
          <w:b/>
          <w:smallCaps/>
          <w:color w:val="005297" w:themeColor="accent1"/>
          <w:sz w:val="28"/>
          <w:szCs w:val="20"/>
          <w:lang w:eastAsia="fr-FR"/>
        </w:rPr>
        <w:t>Groupe PARADIS</w:t>
      </w:r>
      <w:r w:rsidR="00BB291A">
        <w:rPr>
          <w:rFonts w:eastAsia="Times New Roman"/>
          <w:b/>
          <w:smallCaps/>
          <w:color w:val="005297" w:themeColor="accent1"/>
          <w:sz w:val="28"/>
          <w:szCs w:val="20"/>
          <w:lang w:eastAsia="fr-FR"/>
        </w:rPr>
        <w:br/>
      </w:r>
      <w:r w:rsidRPr="0096026E">
        <w:rPr>
          <w:i/>
          <w:iCs/>
          <w:szCs w:val="20"/>
        </w:rPr>
        <w:t>Responsable de l’analyse et du développement du domaine Participants et Gestion consolidée des personnes : encadrement des analystes et des développeurs.</w:t>
      </w:r>
    </w:p>
    <w:p w14:paraId="701810AE" w14:textId="65AA1E04" w:rsidR="0096026E" w:rsidRPr="0096026E" w:rsidRDefault="0096026E" w:rsidP="00BB291A">
      <w:pPr>
        <w:tabs>
          <w:tab w:val="left" w:pos="1418"/>
          <w:tab w:val="left" w:pos="1701"/>
        </w:tabs>
        <w:rPr>
          <w:i/>
          <w:iCs/>
          <w:szCs w:val="20"/>
        </w:rPr>
      </w:pPr>
      <w:r w:rsidRPr="00AB311B">
        <w:rPr>
          <w:rFonts w:eastAsia="Times New Roman"/>
          <w:i/>
          <w:color w:val="005297" w:themeColor="accent1"/>
          <w:sz w:val="24"/>
          <w:szCs w:val="20"/>
          <w:lang w:eastAsia="fr-FR"/>
        </w:rPr>
        <w:t>Consultant technique, méthode et organisation</w:t>
      </w:r>
      <w:r w:rsidRPr="0096026E">
        <w:rPr>
          <w:i/>
          <w:iCs/>
          <w:szCs w:val="20"/>
        </w:rPr>
        <w:t xml:space="preserve"> de l’ensemble des développeurs.</w:t>
      </w:r>
      <w:r w:rsidR="00AB311B">
        <w:rPr>
          <w:i/>
          <w:iCs/>
          <w:szCs w:val="20"/>
        </w:rPr>
        <w:t>de la SSII</w:t>
      </w:r>
    </w:p>
    <w:p w14:paraId="6644DEC4" w14:textId="0A942FDB" w:rsidR="0096026E" w:rsidRPr="0096026E" w:rsidRDefault="0096026E" w:rsidP="00BB291A">
      <w:pPr>
        <w:tabs>
          <w:tab w:val="left" w:pos="1418"/>
          <w:tab w:val="left" w:pos="1701"/>
        </w:tabs>
        <w:jc w:val="left"/>
        <w:rPr>
          <w:i/>
          <w:iCs/>
          <w:szCs w:val="20"/>
        </w:rPr>
      </w:pPr>
      <w:r w:rsidRPr="00BB291A">
        <w:rPr>
          <w:rFonts w:eastAsia="Times New Roman"/>
          <w:i/>
          <w:color w:val="005297" w:themeColor="accent1"/>
          <w:sz w:val="24"/>
          <w:szCs w:val="20"/>
          <w:lang w:eastAsia="fr-FR"/>
        </w:rPr>
        <w:t>Responsable développement</w:t>
      </w:r>
      <w:r w:rsidRPr="0096026E">
        <w:rPr>
          <w:i/>
          <w:iCs/>
          <w:szCs w:val="20"/>
        </w:rPr>
        <w:t xml:space="preserve"> de fonctions de l’AGL</w:t>
      </w:r>
      <w:r w:rsidR="00AB311B">
        <w:rPr>
          <w:i/>
          <w:iCs/>
          <w:szCs w:val="20"/>
        </w:rPr>
        <w:t xml:space="preserve"> (Framework Logiciel objet)</w:t>
      </w:r>
      <w:r w:rsidRPr="0096026E">
        <w:rPr>
          <w:i/>
          <w:iCs/>
          <w:szCs w:val="20"/>
        </w:rPr>
        <w:t xml:space="preserve"> : </w:t>
      </w:r>
      <w:r w:rsidR="00BB291A">
        <w:rPr>
          <w:i/>
          <w:iCs/>
          <w:szCs w:val="20"/>
        </w:rPr>
        <w:br/>
      </w:r>
      <w:r w:rsidRPr="0096026E">
        <w:rPr>
          <w:i/>
          <w:iCs/>
          <w:szCs w:val="20"/>
        </w:rPr>
        <w:t xml:space="preserve">- Mapping </w:t>
      </w:r>
      <w:r w:rsidR="004C64A6">
        <w:rPr>
          <w:i/>
          <w:iCs/>
          <w:szCs w:val="20"/>
        </w:rPr>
        <w:t xml:space="preserve">des Bases de données </w:t>
      </w:r>
      <w:r w:rsidRPr="0096026E">
        <w:rPr>
          <w:i/>
          <w:iCs/>
          <w:szCs w:val="20"/>
        </w:rPr>
        <w:t>relationnel</w:t>
      </w:r>
      <w:r w:rsidR="004C64A6">
        <w:rPr>
          <w:i/>
          <w:iCs/>
          <w:szCs w:val="20"/>
        </w:rPr>
        <w:t>/hiérarchique</w:t>
      </w:r>
      <w:r w:rsidRPr="0096026E">
        <w:rPr>
          <w:i/>
          <w:iCs/>
          <w:szCs w:val="20"/>
        </w:rPr>
        <w:t> </w:t>
      </w:r>
      <w:r w:rsidR="004C64A6">
        <w:rPr>
          <w:i/>
          <w:iCs/>
          <w:szCs w:val="20"/>
        </w:rPr>
        <w:t>vs Objet</w:t>
      </w:r>
      <w:r w:rsidR="004C64A6" w:rsidRPr="0096026E">
        <w:rPr>
          <w:i/>
          <w:iCs/>
          <w:szCs w:val="20"/>
        </w:rPr>
        <w:t xml:space="preserve"> ;</w:t>
      </w:r>
      <w:r w:rsidRPr="0096026E">
        <w:rPr>
          <w:i/>
          <w:iCs/>
          <w:szCs w:val="20"/>
        </w:rPr>
        <w:t xml:space="preserve"> </w:t>
      </w:r>
      <w:r w:rsidRPr="0096026E">
        <w:rPr>
          <w:i/>
          <w:iCs/>
          <w:szCs w:val="20"/>
        </w:rPr>
        <w:br/>
      </w:r>
      <w:r w:rsidRPr="0096026E">
        <w:rPr>
          <w:i/>
          <w:iCs/>
          <w:szCs w:val="20"/>
        </w:rPr>
        <w:lastRenderedPageBreak/>
        <w:t xml:space="preserve">- Dossiers ; - Règles de gestion ; - Cinématique et ergonomie IHM ; </w:t>
      </w:r>
      <w:r w:rsidRPr="0096026E">
        <w:rPr>
          <w:i/>
          <w:iCs/>
          <w:szCs w:val="20"/>
        </w:rPr>
        <w:br/>
        <w:t xml:space="preserve">- Passerelle Modèles de données </w:t>
      </w:r>
      <w:r w:rsidRPr="0096026E">
        <w:rPr>
          <w:i/>
          <w:iCs/>
          <w:szCs w:val="20"/>
        </w:rPr>
        <w:sym w:font="Wingdings" w:char="F0F3"/>
      </w:r>
      <w:r w:rsidRPr="0096026E">
        <w:rPr>
          <w:i/>
          <w:iCs/>
          <w:szCs w:val="20"/>
        </w:rPr>
        <w:t xml:space="preserve"> Classes d’objets.</w:t>
      </w:r>
      <w:r w:rsidRPr="0096026E">
        <w:rPr>
          <w:i/>
          <w:iCs/>
          <w:szCs w:val="20"/>
        </w:rPr>
        <w:br/>
        <w:t>(UNIX,</w:t>
      </w:r>
      <w:r w:rsidR="00BB291A">
        <w:rPr>
          <w:i/>
          <w:iCs/>
          <w:szCs w:val="20"/>
        </w:rPr>
        <w:t xml:space="preserve"> </w:t>
      </w:r>
      <w:r w:rsidRPr="0096026E">
        <w:rPr>
          <w:i/>
          <w:iCs/>
          <w:szCs w:val="20"/>
        </w:rPr>
        <w:t>Windows, BOOCH, CORBA, Orbix, O2, Sybase, Smalltalk/ENVY)</w:t>
      </w:r>
    </w:p>
    <w:p w14:paraId="0E390723" w14:textId="596306CB" w:rsidR="00F86E8F" w:rsidRPr="00E619F8" w:rsidRDefault="00F86E8F" w:rsidP="00F86E8F">
      <w:pPr>
        <w:pStyle w:val="TitreRfrence"/>
        <w:pBdr>
          <w:top w:val="single" w:sz="24" w:space="0" w:color="005297"/>
        </w:pBdr>
      </w:pPr>
      <w:r>
        <w:t xml:space="preserve">LOCAFRANCE </w:t>
      </w:r>
      <w:r w:rsidRPr="00F86E8F">
        <w:t>Nanterre location et de crédit-bail du groupe SUEZ</w:t>
      </w:r>
      <w:r w:rsidRPr="003844F6">
        <w:tab/>
      </w:r>
      <w:r w:rsidRPr="00F86E8F">
        <w:rPr>
          <w:b w:val="0"/>
          <w:bCs/>
        </w:rPr>
        <w:t xml:space="preserve">        </w:t>
      </w:r>
      <w:r>
        <w:rPr>
          <w:b w:val="0"/>
          <w:bCs/>
        </w:rPr>
        <w:t>1987</w:t>
      </w:r>
      <w:r w:rsidRPr="00F86E8F">
        <w:rPr>
          <w:b w:val="0"/>
          <w:bCs/>
        </w:rPr>
        <w:t xml:space="preserve"> - </w:t>
      </w:r>
      <w:r>
        <w:rPr>
          <w:b w:val="0"/>
          <w:bCs/>
        </w:rPr>
        <w:t>1994</w:t>
      </w:r>
    </w:p>
    <w:p w14:paraId="4BBD88B2" w14:textId="24863565" w:rsidR="00F86E8F" w:rsidRPr="00F86E8F" w:rsidRDefault="00F86E8F" w:rsidP="00F86E8F">
      <w:pPr>
        <w:pStyle w:val="Titre3"/>
      </w:pPr>
      <w:r w:rsidRPr="00F86E8F">
        <w:t xml:space="preserve">Responsable d’application, Analyste-Concepteur </w:t>
      </w:r>
    </w:p>
    <w:p w14:paraId="612D005A" w14:textId="33C59186" w:rsidR="00F86E8F" w:rsidRDefault="00F86E8F" w:rsidP="00F86E8F">
      <w:pPr>
        <w:spacing w:after="0" w:line="240" w:lineRule="auto"/>
        <w:jc w:val="left"/>
        <w:rPr>
          <w:i/>
          <w:iCs/>
        </w:rPr>
      </w:pPr>
      <w:r w:rsidRPr="00F86E8F">
        <w:rPr>
          <w:i/>
          <w:iCs/>
          <w:szCs w:val="20"/>
        </w:rPr>
        <w:t>Responsable de l’introduction d’un projet Client/Serveur de Gestion commerciale du montage des contrats :</w:t>
      </w:r>
      <w:r>
        <w:rPr>
          <w:i/>
          <w:iCs/>
          <w:szCs w:val="20"/>
        </w:rPr>
        <w:br/>
      </w:r>
      <w:r w:rsidRPr="00F86E8F">
        <w:rPr>
          <w:i/>
          <w:iCs/>
          <w:szCs w:val="20"/>
        </w:rPr>
        <w:t xml:space="preserve"> </w:t>
      </w:r>
      <w:r>
        <w:rPr>
          <w:i/>
          <w:iCs/>
          <w:szCs w:val="20"/>
        </w:rPr>
        <w:t xml:space="preserve">- </w:t>
      </w:r>
      <w:r w:rsidRPr="00F86E8F">
        <w:rPr>
          <w:i/>
          <w:iCs/>
          <w:szCs w:val="20"/>
        </w:rPr>
        <w:t xml:space="preserve">Référentiels tarifs, produits, matériels, accords, acteurs, documents ; </w:t>
      </w:r>
      <w:r>
        <w:rPr>
          <w:i/>
          <w:iCs/>
          <w:szCs w:val="20"/>
        </w:rPr>
        <w:br/>
      </w:r>
      <w:r w:rsidRPr="00F86E8F">
        <w:rPr>
          <w:i/>
          <w:iCs/>
          <w:szCs w:val="20"/>
        </w:rPr>
        <w:t>- Etude de risque (</w:t>
      </w:r>
      <w:r w:rsidR="00BB291A">
        <w:rPr>
          <w:i/>
          <w:iCs/>
          <w:szCs w:val="20"/>
        </w:rPr>
        <w:t xml:space="preserve">Moteur de Règles </w:t>
      </w:r>
      <w:r w:rsidRPr="00F86E8F">
        <w:rPr>
          <w:i/>
          <w:iCs/>
          <w:szCs w:val="20"/>
        </w:rPr>
        <w:t xml:space="preserve">Nexpert) ; </w:t>
      </w:r>
      <w:r>
        <w:rPr>
          <w:i/>
          <w:iCs/>
          <w:szCs w:val="20"/>
        </w:rPr>
        <w:br/>
      </w:r>
      <w:r w:rsidRPr="00F86E8F">
        <w:rPr>
          <w:i/>
          <w:iCs/>
          <w:szCs w:val="20"/>
        </w:rPr>
        <w:t xml:space="preserve">- Intervenants (Revamping CICS site central) ; </w:t>
      </w:r>
      <w:r>
        <w:rPr>
          <w:i/>
          <w:iCs/>
          <w:szCs w:val="20"/>
        </w:rPr>
        <w:br/>
      </w:r>
      <w:r w:rsidRPr="00F86E8F">
        <w:rPr>
          <w:i/>
          <w:iCs/>
          <w:szCs w:val="20"/>
        </w:rPr>
        <w:t>- Editions des propositions et des contrats. (DOS/WINDOWS, OS/2, Sybase, Smalltalk/V)</w:t>
      </w:r>
      <w:r>
        <w:rPr>
          <w:i/>
          <w:iCs/>
          <w:szCs w:val="20"/>
        </w:rPr>
        <w:br/>
      </w:r>
      <w:r w:rsidRPr="00F86E8F">
        <w:rPr>
          <w:i/>
          <w:iCs/>
        </w:rPr>
        <w:t>Responsable du choix des méthodes, des outils et des fournisseurs de services.</w:t>
      </w:r>
    </w:p>
    <w:p w14:paraId="78AB8308" w14:textId="77777777" w:rsidR="00F86E8F" w:rsidRDefault="00F86E8F" w:rsidP="00F86E8F">
      <w:pPr>
        <w:spacing w:after="0" w:line="240" w:lineRule="auto"/>
        <w:rPr>
          <w:i/>
          <w:iCs/>
        </w:rPr>
      </w:pPr>
    </w:p>
    <w:p w14:paraId="6E7A499B" w14:textId="29FD20DF" w:rsidR="00F86E8F" w:rsidRPr="00F86E8F" w:rsidRDefault="00F86E8F" w:rsidP="00F86E8F">
      <w:pPr>
        <w:pStyle w:val="Titre3"/>
      </w:pPr>
      <w:r w:rsidRPr="00F86E8F">
        <w:t>Responsable des applications </w:t>
      </w:r>
    </w:p>
    <w:p w14:paraId="0667ECD4" w14:textId="1E2F580F" w:rsidR="0096026E" w:rsidRDefault="0096026E" w:rsidP="0096026E">
      <w:pPr>
        <w:spacing w:after="0" w:line="240" w:lineRule="auto"/>
        <w:jc w:val="left"/>
        <w:rPr>
          <w:i/>
          <w:iCs/>
          <w:szCs w:val="20"/>
        </w:rPr>
      </w:pPr>
      <w:r>
        <w:rPr>
          <w:i/>
          <w:iCs/>
          <w:szCs w:val="20"/>
        </w:rPr>
        <w:t xml:space="preserve">- </w:t>
      </w:r>
      <w:r w:rsidR="00F86E8F" w:rsidRPr="0096026E">
        <w:rPr>
          <w:i/>
          <w:iCs/>
          <w:szCs w:val="20"/>
        </w:rPr>
        <w:t xml:space="preserve">Saisie, Etude des risques et Création des dossiers de financement ; </w:t>
      </w:r>
    </w:p>
    <w:p w14:paraId="6466B46B" w14:textId="3745A8C2" w:rsidR="00F86E8F" w:rsidRPr="0096026E" w:rsidRDefault="00F86E8F" w:rsidP="0096026E">
      <w:pPr>
        <w:spacing w:after="0" w:line="240" w:lineRule="auto"/>
        <w:jc w:val="left"/>
        <w:rPr>
          <w:i/>
          <w:iCs/>
          <w:szCs w:val="20"/>
        </w:rPr>
      </w:pPr>
      <w:r w:rsidRPr="0096026E">
        <w:rPr>
          <w:i/>
          <w:iCs/>
          <w:szCs w:val="20"/>
        </w:rPr>
        <w:t xml:space="preserve">- Gestion des clients et des fournisseurs ; </w:t>
      </w:r>
      <w:r w:rsidR="0096026E">
        <w:rPr>
          <w:i/>
          <w:iCs/>
          <w:szCs w:val="20"/>
        </w:rPr>
        <w:br/>
      </w:r>
      <w:r w:rsidRPr="0096026E">
        <w:rPr>
          <w:i/>
          <w:iCs/>
          <w:szCs w:val="20"/>
        </w:rPr>
        <w:t>- Demande de financement sur Minitel à disposition des fournisseurs ;</w:t>
      </w:r>
    </w:p>
    <w:p w14:paraId="5324697A" w14:textId="2A3112F0" w:rsidR="00F86E8F" w:rsidRPr="0096026E" w:rsidRDefault="00F86E8F" w:rsidP="0096026E">
      <w:pPr>
        <w:spacing w:after="0" w:line="240" w:lineRule="auto"/>
        <w:jc w:val="left"/>
        <w:rPr>
          <w:i/>
          <w:iCs/>
          <w:szCs w:val="20"/>
        </w:rPr>
      </w:pPr>
      <w:r w:rsidRPr="0096026E">
        <w:rPr>
          <w:i/>
          <w:iCs/>
          <w:szCs w:val="20"/>
        </w:rPr>
        <w:t xml:space="preserve">- Suivi de la Paie (Progiciel SIGA-GIP Sté CGI) </w:t>
      </w:r>
      <w:r w:rsidR="00BB291A">
        <w:rPr>
          <w:i/>
          <w:iCs/>
          <w:szCs w:val="20"/>
        </w:rPr>
        <w:br/>
      </w:r>
      <w:r w:rsidR="00BB291A" w:rsidRPr="00F86E8F">
        <w:t>(COBOL, CICS, DB2, DL</w:t>
      </w:r>
      <w:r w:rsidR="00BB291A">
        <w:t>1</w:t>
      </w:r>
      <w:r w:rsidR="00BB291A" w:rsidRPr="00F86E8F">
        <w:t>) </w:t>
      </w:r>
    </w:p>
    <w:p w14:paraId="72CAC329" w14:textId="4103BC94" w:rsidR="003A1B6C" w:rsidRPr="003844F6" w:rsidRDefault="00CC6A64" w:rsidP="003A1B6C">
      <w:pPr>
        <w:pStyle w:val="TitreRfrence"/>
        <w:pBdr>
          <w:top w:val="single" w:sz="24" w:space="0" w:color="005297"/>
        </w:pBdr>
        <w:rPr>
          <w:b w:val="0"/>
        </w:rPr>
      </w:pPr>
      <w:r w:rsidRPr="00CC6A64">
        <w:t>SAMAD</w:t>
      </w:r>
      <w:r>
        <w:t xml:space="preserve"> </w:t>
      </w:r>
      <w:r w:rsidRPr="00CC6A64">
        <w:t>SSII Paris</w:t>
      </w:r>
      <w:r>
        <w:t xml:space="preserve"> </w:t>
      </w:r>
      <w:r w:rsidRPr="00CC6A64">
        <w:t>15ème</w:t>
      </w:r>
      <w:r w:rsidR="003A1B6C" w:rsidRPr="003844F6">
        <w:tab/>
        <w:t xml:space="preserve">        </w:t>
      </w:r>
      <w:r w:rsidR="00015C96">
        <w:rPr>
          <w:b w:val="0"/>
        </w:rPr>
        <w:t>1985</w:t>
      </w:r>
      <w:r w:rsidR="003A1B6C" w:rsidRPr="003844F6">
        <w:rPr>
          <w:b w:val="0"/>
        </w:rPr>
        <w:t xml:space="preserve"> </w:t>
      </w:r>
      <w:r w:rsidR="003A1B6C">
        <w:rPr>
          <w:b w:val="0"/>
        </w:rPr>
        <w:t>-</w:t>
      </w:r>
      <w:r w:rsidR="003A1B6C" w:rsidRPr="003844F6">
        <w:rPr>
          <w:b w:val="0"/>
        </w:rPr>
        <w:t xml:space="preserve"> </w:t>
      </w:r>
      <w:r w:rsidR="00015C96">
        <w:rPr>
          <w:b w:val="0"/>
        </w:rPr>
        <w:t>1987</w:t>
      </w:r>
    </w:p>
    <w:p w14:paraId="67ADF6DA" w14:textId="4DD80135" w:rsidR="003A1B6C" w:rsidRPr="00CD4400" w:rsidRDefault="00CC6A64" w:rsidP="003A1B6C">
      <w:pPr>
        <w:pStyle w:val="Titre3"/>
      </w:pPr>
      <w:r>
        <w:t>Analyste/Programmeur</w:t>
      </w:r>
    </w:p>
    <w:p w14:paraId="53083938" w14:textId="77777777" w:rsidR="00E619F8" w:rsidRPr="00E619F8" w:rsidRDefault="00E619F8" w:rsidP="00E619F8">
      <w:pPr>
        <w:spacing w:after="0" w:line="240" w:lineRule="auto"/>
        <w:rPr>
          <w:i/>
          <w:iCs/>
          <w:szCs w:val="20"/>
        </w:rPr>
      </w:pPr>
      <w:r w:rsidRPr="00E619F8">
        <w:rPr>
          <w:i/>
          <w:iCs/>
          <w:szCs w:val="20"/>
        </w:rPr>
        <w:t xml:space="preserve">Développeur d’applications : - Saisie de titres étrangers au </w:t>
      </w:r>
      <w:r w:rsidRPr="0096026E">
        <w:rPr>
          <w:rFonts w:eastAsia="Times New Roman"/>
          <w:b/>
          <w:smallCaps/>
          <w:color w:val="005297" w:themeColor="accent1"/>
          <w:sz w:val="28"/>
          <w:szCs w:val="20"/>
          <w:lang w:eastAsia="fr-FR"/>
        </w:rPr>
        <w:t>CREDIT LYONNAIS</w:t>
      </w:r>
      <w:r w:rsidRPr="00E619F8">
        <w:rPr>
          <w:i/>
          <w:iCs/>
          <w:szCs w:val="20"/>
        </w:rPr>
        <w:t xml:space="preserve"> ; </w:t>
      </w:r>
    </w:p>
    <w:p w14:paraId="05B9AD56" w14:textId="77777777" w:rsidR="0096026E" w:rsidRDefault="00E619F8" w:rsidP="00E619F8">
      <w:pPr>
        <w:spacing w:after="0" w:line="240" w:lineRule="auto"/>
        <w:rPr>
          <w:i/>
          <w:iCs/>
          <w:szCs w:val="20"/>
        </w:rPr>
      </w:pPr>
      <w:r w:rsidRPr="00E619F8">
        <w:rPr>
          <w:i/>
          <w:iCs/>
          <w:szCs w:val="20"/>
        </w:rPr>
        <w:t xml:space="preserve">- Gestion des portefeuilles effets, Calcul d'impôts et Analyse des Plus-values Imposables à la </w:t>
      </w:r>
      <w:r w:rsidRPr="0096026E">
        <w:rPr>
          <w:i/>
          <w:iCs/>
          <w:szCs w:val="20"/>
        </w:rPr>
        <w:t xml:space="preserve">Sté </w:t>
      </w:r>
      <w:r w:rsidRPr="0096026E">
        <w:rPr>
          <w:rFonts w:eastAsia="Times New Roman"/>
          <w:b/>
          <w:smallCaps/>
          <w:color w:val="005297" w:themeColor="accent1"/>
          <w:sz w:val="28"/>
          <w:szCs w:val="20"/>
          <w:lang w:eastAsia="fr-FR"/>
        </w:rPr>
        <w:t xml:space="preserve">REALISE </w:t>
      </w:r>
      <w:r w:rsidRPr="00E619F8">
        <w:rPr>
          <w:i/>
          <w:iCs/>
          <w:szCs w:val="20"/>
        </w:rPr>
        <w:t>;</w:t>
      </w:r>
    </w:p>
    <w:p w14:paraId="0B394012" w14:textId="3DE5D4F5" w:rsidR="003A1B6C" w:rsidRPr="004829B8" w:rsidRDefault="00E619F8" w:rsidP="00E619F8">
      <w:pPr>
        <w:spacing w:after="0" w:line="240" w:lineRule="auto"/>
        <w:rPr>
          <w:i/>
          <w:iCs/>
          <w:szCs w:val="20"/>
        </w:rPr>
      </w:pPr>
      <w:r w:rsidRPr="00E619F8">
        <w:rPr>
          <w:i/>
          <w:iCs/>
          <w:szCs w:val="20"/>
        </w:rPr>
        <w:t xml:space="preserve">- Production de verres organiques </w:t>
      </w:r>
      <w:r w:rsidRPr="0096026E">
        <w:rPr>
          <w:i/>
          <w:iCs/>
          <w:szCs w:val="20"/>
        </w:rPr>
        <w:t>d’</w:t>
      </w:r>
      <w:r w:rsidRPr="0096026E">
        <w:rPr>
          <w:rFonts w:eastAsia="Times New Roman"/>
          <w:b/>
          <w:smallCaps/>
          <w:color w:val="005297" w:themeColor="accent1"/>
          <w:sz w:val="28"/>
          <w:szCs w:val="20"/>
          <w:lang w:eastAsia="fr-FR"/>
        </w:rPr>
        <w:t>ESSILOR</w:t>
      </w:r>
      <w:r w:rsidRPr="00E619F8">
        <w:rPr>
          <w:i/>
          <w:iCs/>
          <w:szCs w:val="20"/>
        </w:rPr>
        <w:t>.</w:t>
      </w:r>
    </w:p>
    <w:p w14:paraId="411043F3" w14:textId="1D3E5BF4" w:rsidR="003A1B6C" w:rsidRDefault="003A1B6C" w:rsidP="003A1B6C">
      <w:pPr>
        <w:pStyle w:val="Normalcentr1"/>
        <w:tabs>
          <w:tab w:val="left" w:pos="723"/>
        </w:tabs>
        <w:ind w:left="0" w:right="0"/>
        <w:rPr>
          <w:rFonts w:ascii="Calibri" w:hAnsi="Calibri"/>
          <w:lang w:val="fr-FR"/>
        </w:rPr>
      </w:pPr>
    </w:p>
    <w:p w14:paraId="5730F6EC" w14:textId="43DA5C0C" w:rsidR="004829B8" w:rsidRPr="003844F6" w:rsidRDefault="00457F42" w:rsidP="004829B8">
      <w:pPr>
        <w:pStyle w:val="TitreRfrence"/>
        <w:pBdr>
          <w:top w:val="single" w:sz="24" w:space="0" w:color="005297"/>
        </w:pBdr>
        <w:rPr>
          <w:b w:val="0"/>
        </w:rPr>
      </w:pPr>
      <w:r>
        <w:t>Armée de l’air</w:t>
      </w:r>
      <w:r w:rsidR="0096026E">
        <w:t> : Base aérienne de Colmar</w:t>
      </w:r>
      <w:r w:rsidR="004829B8" w:rsidRPr="003844F6">
        <w:tab/>
        <w:t xml:space="preserve">        </w:t>
      </w:r>
      <w:r w:rsidR="00015C96">
        <w:rPr>
          <w:b w:val="0"/>
        </w:rPr>
        <w:t>1983</w:t>
      </w:r>
      <w:r w:rsidR="004829B8" w:rsidRPr="003844F6">
        <w:rPr>
          <w:b w:val="0"/>
        </w:rPr>
        <w:t xml:space="preserve"> </w:t>
      </w:r>
      <w:r w:rsidR="004829B8">
        <w:rPr>
          <w:b w:val="0"/>
        </w:rPr>
        <w:t>-</w:t>
      </w:r>
      <w:r w:rsidR="004829B8" w:rsidRPr="003844F6">
        <w:rPr>
          <w:b w:val="0"/>
        </w:rPr>
        <w:t xml:space="preserve"> </w:t>
      </w:r>
      <w:r w:rsidR="00015C96">
        <w:rPr>
          <w:b w:val="0"/>
        </w:rPr>
        <w:t>1984</w:t>
      </w:r>
    </w:p>
    <w:p w14:paraId="0C7D8D7C" w14:textId="4CA6F526" w:rsidR="004829B8" w:rsidRPr="00CD4400" w:rsidRDefault="00CC6A64" w:rsidP="004829B8">
      <w:pPr>
        <w:pStyle w:val="Titre3"/>
      </w:pPr>
      <w:bookmarkStart w:id="1" w:name="_Hlk92564494"/>
      <w:r>
        <w:t>Analyste</w:t>
      </w:r>
      <w:r w:rsidR="00015C96">
        <w:t>/</w:t>
      </w:r>
      <w:r>
        <w:t>Programmeur</w:t>
      </w:r>
      <w:r w:rsidR="0096026E">
        <w:t xml:space="preserve"> (Officier du contingent)</w:t>
      </w:r>
    </w:p>
    <w:bookmarkEnd w:id="1"/>
    <w:p w14:paraId="2C3889AB" w14:textId="719A3863" w:rsidR="00015C96" w:rsidRPr="00F86E8F" w:rsidRDefault="00015C96" w:rsidP="00F86E8F">
      <w:pPr>
        <w:spacing w:after="0" w:line="240" w:lineRule="auto"/>
        <w:rPr>
          <w:i/>
          <w:iCs/>
          <w:szCs w:val="20"/>
        </w:rPr>
      </w:pPr>
      <w:r w:rsidRPr="00F86E8F">
        <w:rPr>
          <w:i/>
          <w:iCs/>
          <w:szCs w:val="20"/>
        </w:rPr>
        <w:t>Responsable de l'informatisation des escadrons de chasses : - Mise en place de la logistique ;</w:t>
      </w:r>
    </w:p>
    <w:p w14:paraId="100632AD" w14:textId="672C23E8" w:rsidR="00015C96" w:rsidRPr="00F86E8F" w:rsidRDefault="00015C96" w:rsidP="00F86E8F">
      <w:pPr>
        <w:spacing w:after="0" w:line="240" w:lineRule="auto"/>
        <w:rPr>
          <w:i/>
          <w:iCs/>
          <w:szCs w:val="20"/>
        </w:rPr>
      </w:pPr>
      <w:r w:rsidRPr="00F86E8F">
        <w:rPr>
          <w:i/>
          <w:iCs/>
          <w:szCs w:val="20"/>
        </w:rPr>
        <w:t>- Développement des programmes de saisie et restitution de l’activité aérienne des pilotes, mécaniciens et avions</w:t>
      </w:r>
    </w:p>
    <w:p w14:paraId="7C5A6D43" w14:textId="6594AFFA" w:rsidR="003A1B6C" w:rsidRPr="00F86E8F" w:rsidRDefault="00015C96" w:rsidP="00F86E8F">
      <w:pPr>
        <w:spacing w:after="0" w:line="240" w:lineRule="auto"/>
        <w:rPr>
          <w:i/>
          <w:iCs/>
          <w:szCs w:val="20"/>
        </w:rPr>
      </w:pPr>
      <w:r w:rsidRPr="00F86E8F">
        <w:rPr>
          <w:i/>
          <w:iCs/>
          <w:szCs w:val="20"/>
        </w:rPr>
        <w:t>- Normalisation/Standardisation des documents.</w:t>
      </w:r>
    </w:p>
    <w:p w14:paraId="515471BB" w14:textId="77777777" w:rsidR="00237851" w:rsidRPr="00F65F5B" w:rsidRDefault="00237851" w:rsidP="00237851">
      <w:pPr>
        <w:pStyle w:val="Listepuces"/>
        <w:numPr>
          <w:ilvl w:val="0"/>
          <w:numId w:val="0"/>
        </w:numPr>
        <w:ind w:left="360" w:hanging="360"/>
      </w:pPr>
    </w:p>
    <w:p w14:paraId="4C3EA700" w14:textId="77777777" w:rsidR="00803DD2" w:rsidRDefault="00803DD2" w:rsidP="008251E2">
      <w:pPr>
        <w:pStyle w:val="Listepuces"/>
        <w:numPr>
          <w:ilvl w:val="0"/>
          <w:numId w:val="0"/>
        </w:numPr>
        <w:ind w:left="360" w:hanging="360"/>
      </w:pPr>
    </w:p>
    <w:sectPr w:rsidR="00803DD2" w:rsidSect="00A5074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8" w:bottom="1134" w:left="1418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89B4F" w14:textId="77777777" w:rsidR="00006C28" w:rsidRDefault="00006C28" w:rsidP="00B5510A">
      <w:pPr>
        <w:spacing w:after="0" w:line="240" w:lineRule="auto"/>
      </w:pPr>
      <w:r>
        <w:separator/>
      </w:r>
    </w:p>
  </w:endnote>
  <w:endnote w:type="continuationSeparator" w:id="0">
    <w:p w14:paraId="08A902F1" w14:textId="77777777" w:rsidR="00006C28" w:rsidRDefault="00006C28" w:rsidP="00B5510A">
      <w:pPr>
        <w:spacing w:after="0" w:line="240" w:lineRule="auto"/>
      </w:pPr>
      <w:r>
        <w:continuationSeparator/>
      </w:r>
    </w:p>
  </w:endnote>
  <w:endnote w:type="continuationNotice" w:id="1">
    <w:p w14:paraId="4D01F172" w14:textId="77777777" w:rsidR="00006C28" w:rsidRDefault="00006C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charset w:val="00"/>
    <w:family w:val="roman"/>
    <w:pitch w:val="variable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3441F" w14:textId="2B895BBC" w:rsidR="004C58FA" w:rsidRDefault="004C58FA" w:rsidP="00A50746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DEE8B95" wp14:editId="136D94B2">
              <wp:simplePos x="0" y="0"/>
              <wp:positionH relativeFrom="column">
                <wp:posOffset>4322445</wp:posOffset>
              </wp:positionH>
              <wp:positionV relativeFrom="paragraph">
                <wp:posOffset>-53340</wp:posOffset>
              </wp:positionV>
              <wp:extent cx="1469390" cy="393065"/>
              <wp:effectExtent l="0" t="0" r="0" b="6985"/>
              <wp:wrapNone/>
              <wp:docPr id="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9390" cy="393065"/>
                        <a:chOff x="10437" y="15660"/>
                        <a:chExt cx="1473" cy="703"/>
                      </a:xfrm>
                    </wpg:grpSpPr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10437" y="15660"/>
                          <a:ext cx="1473" cy="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CB633" w14:textId="77777777" w:rsidR="004C58FA" w:rsidRPr="00BF0965" w:rsidRDefault="004C58FA" w:rsidP="00A50746">
                            <w:pPr>
                              <w:pStyle w:val="NumroPage"/>
                              <w:jc w:val="right"/>
                              <w:rPr>
                                <w:color w:val="005297" w:themeColor="accent1"/>
                                <w:sz w:val="22"/>
                              </w:rPr>
                            </w:pPr>
                            <w:r w:rsidRPr="00BF0965">
                              <w:rPr>
                                <w:color w:val="005297" w:themeColor="accent1"/>
                                <w:sz w:val="22"/>
                              </w:rPr>
                              <w:fldChar w:fldCharType="begin"/>
                            </w:r>
                            <w:r w:rsidRPr="00BF0965">
                              <w:rPr>
                                <w:color w:val="005297" w:themeColor="accent1"/>
                                <w:sz w:val="22"/>
                              </w:rPr>
                              <w:instrText>PAGE   \* MERGEFORMAT</w:instrText>
                            </w:r>
                            <w:r w:rsidRPr="00BF0965">
                              <w:rPr>
                                <w:color w:val="005297" w:themeColor="accent1"/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005297" w:themeColor="accent1"/>
                                <w:sz w:val="22"/>
                              </w:rPr>
                              <w:t>7</w:t>
                            </w:r>
                            <w:r w:rsidRPr="00BF0965">
                              <w:rPr>
                                <w:color w:val="005297" w:themeColor="accent1"/>
                                <w:sz w:val="22"/>
                              </w:rPr>
                              <w:fldChar w:fldCharType="end"/>
                            </w:r>
                            <w:r w:rsidRPr="00E453F4">
                              <w:rPr>
                                <w:color w:val="005297" w:themeColor="accent1"/>
                                <w:sz w:val="18"/>
                              </w:rPr>
                              <w:t>/</w:t>
                            </w:r>
                            <w:r w:rsidRPr="00E453F4">
                              <w:rPr>
                                <w:color w:val="005297" w:themeColor="accent1"/>
                                <w:sz w:val="18"/>
                              </w:rPr>
                              <w:fldChar w:fldCharType="begin"/>
                            </w:r>
                            <w:r w:rsidRPr="00E453F4">
                              <w:rPr>
                                <w:color w:val="005297" w:themeColor="accent1"/>
                                <w:sz w:val="18"/>
                              </w:rPr>
                              <w:instrText>NUMPAGES</w:instrText>
                            </w:r>
                            <w:r w:rsidRPr="00E453F4">
                              <w:rPr>
                                <w:color w:val="005297" w:themeColor="accent1"/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005297" w:themeColor="accent1"/>
                                <w:sz w:val="18"/>
                              </w:rPr>
                              <w:t>7</w:t>
                            </w:r>
                            <w:r w:rsidRPr="00E453F4">
                              <w:rPr>
                                <w:color w:val="005297" w:themeColor="accent1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EE8B95" id="Group 5" o:spid="_x0000_s1026" style="position:absolute;left:0;text-align:left;margin-left:340.35pt;margin-top:-4.2pt;width:115.7pt;height:30.95pt;z-index:251658242" coordorigin="10437,15660" coordsize="1473,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">
              <v:rect id="Rectangle 8" o:spid="_x0000_s1027" style="position:absolute;left:10437;top:15660;width:1473;height: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" filled="f" fillcolor="white [3212]" stroked="f" strokeweight="2pt">
                <v:textbox>
                  <w:txbxContent>
                    <w:p w14:paraId="3BBCB633" w14:textId="77777777" w:rsidR="004C58FA" w:rsidRPr="00BF0965" w:rsidRDefault="004C58FA" w:rsidP="00A50746">
                      <w:pPr>
                        <w:pStyle w:val="NumroPage"/>
                        <w:jc w:val="right"/>
                        <w:rPr>
                          <w:color w:val="005297" w:themeColor="accent1"/>
                          <w:sz w:val="22"/>
                        </w:rPr>
                      </w:pPr>
                      <w:r w:rsidRPr="00BF0965">
                        <w:rPr>
                          <w:color w:val="005297" w:themeColor="accent1"/>
                          <w:sz w:val="22"/>
                        </w:rPr>
                        <w:fldChar w:fldCharType="begin"/>
                      </w:r>
                      <w:r w:rsidRPr="00BF0965">
                        <w:rPr>
                          <w:color w:val="005297" w:themeColor="accent1"/>
                          <w:sz w:val="22"/>
                        </w:rPr>
                        <w:instrText>PAGE   \* MERGEFORMAT</w:instrText>
                      </w:r>
                      <w:r w:rsidRPr="00BF0965">
                        <w:rPr>
                          <w:color w:val="005297" w:themeColor="accent1"/>
                          <w:sz w:val="22"/>
                        </w:rPr>
                        <w:fldChar w:fldCharType="separate"/>
                      </w:r>
                      <w:r>
                        <w:rPr>
                          <w:noProof/>
                          <w:color w:val="005297" w:themeColor="accent1"/>
                          <w:sz w:val="22"/>
                        </w:rPr>
                        <w:t>7</w:t>
                      </w:r>
                      <w:r w:rsidRPr="00BF0965">
                        <w:rPr>
                          <w:color w:val="005297" w:themeColor="accent1"/>
                          <w:sz w:val="22"/>
                        </w:rPr>
                        <w:fldChar w:fldCharType="end"/>
                      </w:r>
                      <w:r w:rsidRPr="00E453F4">
                        <w:rPr>
                          <w:color w:val="005297" w:themeColor="accent1"/>
                          <w:sz w:val="18"/>
                        </w:rPr>
                        <w:t>/</w:t>
                      </w:r>
                      <w:r w:rsidRPr="00E453F4">
                        <w:rPr>
                          <w:color w:val="005297" w:themeColor="accent1"/>
                          <w:sz w:val="18"/>
                        </w:rPr>
                        <w:fldChar w:fldCharType="begin"/>
                      </w:r>
                      <w:r w:rsidRPr="00E453F4">
                        <w:rPr>
                          <w:color w:val="005297" w:themeColor="accent1"/>
                          <w:sz w:val="18"/>
                        </w:rPr>
                        <w:instrText>NUMPAGES</w:instrText>
                      </w:r>
                      <w:r w:rsidRPr="00E453F4">
                        <w:rPr>
                          <w:color w:val="005297" w:themeColor="accent1"/>
                          <w:sz w:val="18"/>
                        </w:rPr>
                        <w:fldChar w:fldCharType="separate"/>
                      </w:r>
                      <w:r>
                        <w:rPr>
                          <w:noProof/>
                          <w:color w:val="005297" w:themeColor="accent1"/>
                          <w:sz w:val="18"/>
                        </w:rPr>
                        <w:t>7</w:t>
                      </w:r>
                      <w:r w:rsidRPr="00E453F4">
                        <w:rPr>
                          <w:color w:val="005297" w:themeColor="accent1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DEE21AA" wp14:editId="638E6F04">
              <wp:simplePos x="0" y="0"/>
              <wp:positionH relativeFrom="column">
                <wp:posOffset>1104265</wp:posOffset>
              </wp:positionH>
              <wp:positionV relativeFrom="paragraph">
                <wp:posOffset>149860</wp:posOffset>
              </wp:positionV>
              <wp:extent cx="4316095" cy="36195"/>
              <wp:effectExtent l="0" t="0" r="8255" b="190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6095" cy="3619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30A54E65" id="Rectangle 4" o:spid="_x0000_s1026" style="position:absolute;margin-left:86.95pt;margin-top:11.8pt;width:339.85pt;height:2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" fillcolor="#005297 [3204]" stroked="f"/>
          </w:pict>
        </mc:Fallback>
      </mc:AlternateContent>
    </w:r>
    <w:r>
      <w:rPr>
        <w:noProof/>
        <w:lang w:eastAsia="fr-FR"/>
      </w:rPr>
      <w:t>P</w:t>
    </w:r>
    <w:bookmarkStart w:id="2" w:name="_Hlk92473368"/>
    <w:bookmarkStart w:id="3" w:name="_Hlk92473369"/>
    <w:r>
      <w:rPr>
        <w:noProof/>
        <w:lang w:eastAsia="fr-FR"/>
      </w:rPr>
      <w:t>aul-Alexandre LUCK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49ED6" w14:textId="0E3DF15A" w:rsidR="004C58FA" w:rsidRPr="002653A7" w:rsidRDefault="004C58FA" w:rsidP="00A50746">
    <w:pPr>
      <w:pStyle w:val="Sansinterligne"/>
    </w:pPr>
    <w:r>
      <w:rPr>
        <w:rStyle w:val="Pied-1Car"/>
        <w:b w:val="0"/>
        <w:color w:val="auto"/>
        <w:sz w:val="18"/>
      </w:rPr>
      <w:t>Paul-Alexandre</w:t>
    </w:r>
    <w:r w:rsidRPr="002653A7">
      <w:rPr>
        <w:rStyle w:val="Pied-1Car"/>
        <w:b w:val="0"/>
        <w:color w:val="auto"/>
        <w:sz w:val="18"/>
      </w:rPr>
      <w:t xml:space="preserve"> </w:t>
    </w:r>
    <w:r>
      <w:rPr>
        <w:rStyle w:val="Pied-1Car"/>
        <w:b w:val="0"/>
        <w:color w:val="auto"/>
        <w:sz w:val="18"/>
      </w:rPr>
      <w:t>LUCK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B4A02" w14:textId="77777777" w:rsidR="00006C28" w:rsidRDefault="00006C28" w:rsidP="00B5510A">
      <w:pPr>
        <w:spacing w:after="0" w:line="240" w:lineRule="auto"/>
      </w:pPr>
      <w:r>
        <w:separator/>
      </w:r>
    </w:p>
  </w:footnote>
  <w:footnote w:type="continuationSeparator" w:id="0">
    <w:p w14:paraId="2A2E4CCF" w14:textId="77777777" w:rsidR="00006C28" w:rsidRDefault="00006C28" w:rsidP="00B5510A">
      <w:pPr>
        <w:spacing w:after="0" w:line="240" w:lineRule="auto"/>
      </w:pPr>
      <w:r>
        <w:continuationSeparator/>
      </w:r>
    </w:p>
  </w:footnote>
  <w:footnote w:type="continuationNotice" w:id="1">
    <w:p w14:paraId="7A7A63BD" w14:textId="77777777" w:rsidR="00006C28" w:rsidRDefault="00006C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795EA" w14:textId="38A46E0E" w:rsidR="004C58FA" w:rsidRPr="00DB1BA9" w:rsidRDefault="004C58FA" w:rsidP="00A50746">
    <w:pPr>
      <w:pStyle w:val="En-tteBleue"/>
    </w:pPr>
    <w:r w:rsidRPr="00A26458">
      <w:rPr>
        <w:rStyle w:val="En-tteCar"/>
      </w:rPr>
      <w:t>Dossier de compétence</w:t>
    </w:r>
    <w:r>
      <w:rPr>
        <w:rStyle w:val="En-tteCar"/>
      </w:rPr>
      <w:t>s</w:t>
    </w:r>
    <w:r w:rsidRPr="00DC1F10">
      <w:rPr>
        <w:b/>
        <w:noProof/>
        <w:color w:val="7F7F7F" w:themeColor="text1" w:themeTint="80"/>
        <w:sz w:val="28"/>
      </w:rPr>
      <w:t xml:space="preserve"> </w:t>
    </w:r>
    <w:r>
      <w:rPr>
        <w:b/>
        <w:noProof/>
        <w:color w:val="A6A6A6"/>
        <w:sz w:val="28"/>
      </w:rPr>
      <w:t xml:space="preserve">| </w:t>
    </w:r>
    <w:fldSimple w:instr=" STYLEREF  &quot;profil&quot;  \* MERGEFORMAT ">
      <w:r w:rsidR="00536F3E">
        <w:rPr>
          <w:noProof/>
        </w:rPr>
        <w:t>Data Analyste Architecte CRM Senior en IT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DD048" w14:textId="77777777" w:rsidR="004C58FA" w:rsidRDefault="004C58FA" w:rsidP="00B5510A">
    <w:pPr>
      <w:pStyle w:val="En-tte"/>
    </w:pPr>
    <w:r>
      <mc:AlternateContent>
        <mc:Choice Requires="wps">
          <w:drawing>
            <wp:anchor distT="0" distB="0" distL="114300" distR="114300" simplePos="0" relativeHeight="251658244" behindDoc="0" locked="0" layoutInCell="1" allowOverlap="1" wp14:anchorId="3A54F2CE" wp14:editId="67F38A9F">
              <wp:simplePos x="0" y="0"/>
              <wp:positionH relativeFrom="page">
                <wp:posOffset>1321435</wp:posOffset>
              </wp:positionH>
              <wp:positionV relativeFrom="page">
                <wp:posOffset>489585</wp:posOffset>
              </wp:positionV>
              <wp:extent cx="3258185" cy="80200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8185" cy="802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F81447" w14:textId="77777777" w:rsidR="004C58FA" w:rsidRPr="00A94626" w:rsidRDefault="004C58FA" w:rsidP="00A50746">
                          <w:pPr>
                            <w:pStyle w:val="Titre"/>
                          </w:pPr>
                          <w:r w:rsidRPr="00A94626">
                            <w:t>Dossier de compétence</w:t>
                          </w:r>
                          <w: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4F2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04.05pt;margin-top:38.55pt;width:256.55pt;height:63.1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" filled="f" stroked="f">
              <v:textbox>
                <w:txbxContent>
                  <w:p w14:paraId="7CF81447" w14:textId="77777777" w:rsidR="004C58FA" w:rsidRPr="00A94626" w:rsidRDefault="004C58FA" w:rsidP="00A50746">
                    <w:pPr>
                      <w:pStyle w:val="Titre"/>
                    </w:pPr>
                    <w:r w:rsidRPr="00A94626">
                      <w:t>Dossier de compétence</w:t>
                    </w:r>
                    <w: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EC2096" w14:textId="18A1730D" w:rsidR="004C58FA" w:rsidRDefault="004C58FA" w:rsidP="00B5510A">
    <w:pPr>
      <w:pStyle w:val="En-tte"/>
    </w:pPr>
  </w:p>
  <w:p w14:paraId="0CAB10CF" w14:textId="77777777" w:rsidR="004C58FA" w:rsidRDefault="004C58FA" w:rsidP="00B5510A">
    <w:pPr>
      <w:pStyle w:val="En-tte"/>
    </w:pPr>
  </w:p>
  <w:p w14:paraId="19B08169" w14:textId="77777777" w:rsidR="004C58FA" w:rsidRDefault="004C58FA" w:rsidP="00B5510A">
    <w:pPr>
      <w:pStyle w:val="En-tte"/>
    </w:pPr>
    <w:r>
      <w:rPr>
        <w:rFonts w:ascii="Times New Roman" w:hAnsi="Times New Roman" w:cs="Times New Roman"/>
        <w:sz w:val="24"/>
        <w:szCs w:val="24"/>
      </w:rPr>
      <w:drawing>
        <wp:anchor distT="0" distB="0" distL="114300" distR="114300" simplePos="0" relativeHeight="251658245" behindDoc="0" locked="0" layoutInCell="1" allowOverlap="1" wp14:anchorId="42ECFFE4" wp14:editId="41AFC804">
          <wp:simplePos x="0" y="0"/>
          <wp:positionH relativeFrom="page">
            <wp:posOffset>222250</wp:posOffset>
          </wp:positionH>
          <wp:positionV relativeFrom="page">
            <wp:posOffset>937260</wp:posOffset>
          </wp:positionV>
          <wp:extent cx="4273550" cy="76200"/>
          <wp:effectExtent l="152400" t="171450" r="12700" b="17145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0" cy="762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14:paraId="23615311" w14:textId="77777777" w:rsidR="004C58FA" w:rsidRPr="00B5510A" w:rsidRDefault="004C58FA" w:rsidP="00B5510A">
    <w:pPr>
      <w:pStyle w:val="En-tte"/>
    </w:pPr>
  </w:p>
  <w:p w14:paraId="67BC764F" w14:textId="77777777" w:rsidR="004C58FA" w:rsidRDefault="004C58FA" w:rsidP="00B5510A">
    <w:pPr>
      <w:pStyle w:val="En-tte"/>
    </w:pPr>
  </w:p>
  <w:p w14:paraId="4413AB50" w14:textId="77777777" w:rsidR="004C58FA" w:rsidRDefault="004C58FA" w:rsidP="00B5510A">
    <w:pPr>
      <w:pStyle w:val="En-tte"/>
    </w:pPr>
  </w:p>
  <w:p w14:paraId="419FE425" w14:textId="77777777" w:rsidR="004C58FA" w:rsidRDefault="004C58FA" w:rsidP="00B5510A">
    <w:pPr>
      <w:pStyle w:val="En-tte"/>
    </w:pPr>
  </w:p>
  <w:p w14:paraId="2E002F3E" w14:textId="77777777" w:rsidR="004C58FA" w:rsidRPr="00B5510A" w:rsidRDefault="004C58FA" w:rsidP="00B551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D28E29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D70473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11D6758"/>
    <w:multiLevelType w:val="hybridMultilevel"/>
    <w:tmpl w:val="F09E68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13869"/>
    <w:multiLevelType w:val="hybridMultilevel"/>
    <w:tmpl w:val="D22C999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425EB"/>
    <w:multiLevelType w:val="hybridMultilevel"/>
    <w:tmpl w:val="061EF9F0"/>
    <w:lvl w:ilvl="0" w:tplc="EDD8350A">
      <w:start w:val="1"/>
      <w:numFmt w:val="bullet"/>
      <w:pStyle w:val="Listepuces3"/>
      <w:lvlText w:val="n"/>
      <w:lvlJc w:val="left"/>
      <w:pPr>
        <w:ind w:left="1211" w:hanging="360"/>
      </w:pPr>
      <w:rPr>
        <w:rFonts w:ascii="Wingdings" w:hAnsi="Wingdings" w:hint="default"/>
        <w:color w:val="808080" w:themeColor="background1" w:themeShade="80"/>
        <w:w w:val="100"/>
        <w:sz w:val="16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56071EB"/>
    <w:multiLevelType w:val="hybridMultilevel"/>
    <w:tmpl w:val="301E3C0E"/>
    <w:lvl w:ilvl="0" w:tplc="793A4C30">
      <w:start w:val="1"/>
      <w:numFmt w:val="bullet"/>
      <w:pStyle w:val="Listepuces5"/>
      <w:lvlText w:val="n"/>
      <w:lvlJc w:val="left"/>
      <w:pPr>
        <w:ind w:left="1778" w:hanging="360"/>
      </w:pPr>
      <w:rPr>
        <w:rFonts w:ascii="Wingdings" w:hAnsi="Wingdings" w:hint="default"/>
        <w:color w:val="A6A6A6" w:themeColor="background1" w:themeShade="A6"/>
        <w:w w:val="100"/>
        <w:sz w:val="12"/>
      </w:rPr>
    </w:lvl>
    <w:lvl w:ilvl="1" w:tplc="040C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" w15:restartNumberingAfterBreak="0">
    <w:nsid w:val="0744735D"/>
    <w:multiLevelType w:val="multilevel"/>
    <w:tmpl w:val="4760C1E0"/>
    <w:lvl w:ilvl="0">
      <w:start w:val="1"/>
      <w:numFmt w:val="bullet"/>
      <w:pStyle w:val="Listepuces"/>
      <w:lvlText w:val=""/>
      <w:lvlJc w:val="left"/>
      <w:pPr>
        <w:ind w:left="360" w:hanging="360"/>
      </w:pPr>
      <w:rPr>
        <w:rFonts w:ascii="Wingdings" w:hAnsi="Wingdings" w:hint="default"/>
        <w:color w:val="005297" w:themeColor="accent1"/>
      </w:rPr>
    </w:lvl>
    <w:lvl w:ilvl="1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76A8" w:themeColor="accent5" w:themeShade="BF"/>
        <w:sz w:val="18"/>
      </w:rPr>
    </w:lvl>
    <w:lvl w:ilvl="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808080" w:themeColor="background1" w:themeShade="80"/>
        <w:sz w:val="16"/>
      </w:rPr>
    </w:lvl>
    <w:lvl w:ilvl="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808080" w:themeColor="background1" w:themeShade="80"/>
        <w:sz w:val="14"/>
      </w:rPr>
    </w:lvl>
    <w:lvl w:ilvl="4">
      <w:start w:val="1"/>
      <w:numFmt w:val="bullet"/>
      <w:lvlText w:val=""/>
      <w:lvlJc w:val="left"/>
      <w:pPr>
        <w:ind w:left="1800" w:hanging="360"/>
      </w:pPr>
      <w:rPr>
        <w:rFonts w:ascii="Wingdings" w:hAnsi="Wingdings" w:hint="default"/>
        <w:color w:val="A6A6A6" w:themeColor="background1" w:themeShade="A6"/>
        <w:sz w:val="1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49362B2"/>
    <w:multiLevelType w:val="multilevel"/>
    <w:tmpl w:val="08502F94"/>
    <w:lvl w:ilvl="0">
      <w:start w:val="1"/>
      <w:numFmt w:val="bullet"/>
      <w:lvlText w:val="n"/>
      <w:lvlJc w:val="left"/>
      <w:pPr>
        <w:ind w:left="644" w:hanging="360"/>
      </w:pPr>
      <w:rPr>
        <w:rFonts w:ascii="Wingdings" w:hAnsi="Wingdings" w:hint="default"/>
        <w:color w:val="005297" w:themeColor="accent1"/>
        <w:w w:val="100"/>
        <w:sz w:val="20"/>
      </w:rPr>
    </w:lvl>
    <w:lvl w:ilvl="1">
      <w:start w:val="1"/>
      <w:numFmt w:val="bullet"/>
      <w:lvlText w:val=""/>
      <w:lvlJc w:val="left"/>
      <w:pPr>
        <w:ind w:left="907" w:hanging="56"/>
      </w:pPr>
      <w:rPr>
        <w:rFonts w:ascii="Wingdings" w:hAnsi="Wingdings" w:hint="default"/>
        <w:color w:val="0076A8" w:themeColor="accent5" w:themeShade="BF"/>
        <w:sz w:val="24"/>
      </w:rPr>
    </w:lvl>
    <w:lvl w:ilvl="2">
      <w:start w:val="1"/>
      <w:numFmt w:val="bullet"/>
      <w:lvlText w:val=""/>
      <w:lvlJc w:val="left"/>
      <w:pPr>
        <w:ind w:left="1474" w:hanging="56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041" w:hanging="56"/>
      </w:pPr>
      <w:rPr>
        <w:rFonts w:ascii="Wingdings" w:hAnsi="Wingdings" w:hint="default"/>
        <w:color w:val="666666" w:themeColor="text1" w:themeTint="99"/>
      </w:rPr>
    </w:lvl>
    <w:lvl w:ilvl="4">
      <w:start w:val="1"/>
      <w:numFmt w:val="bullet"/>
      <w:lvlText w:val=""/>
      <w:lvlJc w:val="left"/>
      <w:pPr>
        <w:ind w:left="2608" w:hanging="56"/>
      </w:pPr>
      <w:rPr>
        <w:rFonts w:ascii="Wingdings" w:hAnsi="Wingdings" w:hint="default"/>
        <w:color w:val="999999" w:themeColor="text1" w:themeTint="66"/>
      </w:rPr>
    </w:lvl>
    <w:lvl w:ilvl="5">
      <w:start w:val="1"/>
      <w:numFmt w:val="bullet"/>
      <w:lvlText w:val=""/>
      <w:lvlJc w:val="left"/>
      <w:pPr>
        <w:ind w:left="3175" w:hanging="56"/>
      </w:pPr>
      <w:rPr>
        <w:rFonts w:ascii="Wingdings" w:hAnsi="Wingdings" w:hint="default"/>
        <w:color w:val="CCCCCC" w:themeColor="text1" w:themeTint="33"/>
      </w:rPr>
    </w:lvl>
    <w:lvl w:ilvl="6">
      <w:start w:val="1"/>
      <w:numFmt w:val="bullet"/>
      <w:lvlText w:val=""/>
      <w:lvlJc w:val="left"/>
      <w:pPr>
        <w:ind w:left="3742" w:hanging="56"/>
      </w:pPr>
      <w:rPr>
        <w:rFonts w:ascii="Wingdings" w:hAnsi="Wingdings" w:hint="default"/>
        <w:color w:val="CCCCCC" w:themeColor="text1" w:themeTint="33"/>
      </w:rPr>
    </w:lvl>
    <w:lvl w:ilvl="7">
      <w:start w:val="1"/>
      <w:numFmt w:val="bullet"/>
      <w:lvlText w:val=""/>
      <w:lvlJc w:val="left"/>
      <w:pPr>
        <w:ind w:left="4309" w:hanging="56"/>
      </w:pPr>
      <w:rPr>
        <w:rFonts w:ascii="Wingdings" w:hAnsi="Wingdings" w:hint="default"/>
        <w:color w:val="CCCCCC" w:themeColor="text1" w:themeTint="33"/>
      </w:rPr>
    </w:lvl>
    <w:lvl w:ilvl="8">
      <w:start w:val="1"/>
      <w:numFmt w:val="bullet"/>
      <w:lvlText w:val=""/>
      <w:lvlJc w:val="left"/>
      <w:pPr>
        <w:ind w:left="4876" w:hanging="56"/>
      </w:pPr>
      <w:rPr>
        <w:rFonts w:ascii="Wingdings" w:hAnsi="Wingdings" w:hint="default"/>
        <w:color w:val="CCCCCC" w:themeColor="text1" w:themeTint="33"/>
      </w:rPr>
    </w:lvl>
  </w:abstractNum>
  <w:abstractNum w:abstractNumId="8" w15:restartNumberingAfterBreak="0">
    <w:nsid w:val="3E2E1A81"/>
    <w:multiLevelType w:val="hybridMultilevel"/>
    <w:tmpl w:val="92C8A7A4"/>
    <w:lvl w:ilvl="0" w:tplc="C026F3BE">
      <w:start w:val="1"/>
      <w:numFmt w:val="bullet"/>
      <w:pStyle w:val="Listepuces2"/>
      <w:lvlText w:val="n"/>
      <w:lvlJc w:val="left"/>
      <w:pPr>
        <w:ind w:left="1429" w:hanging="360"/>
      </w:pPr>
      <w:rPr>
        <w:rFonts w:ascii="Wingdings" w:hAnsi="Wingdings" w:hint="default"/>
        <w:color w:val="0076A8" w:themeColor="accent5" w:themeShade="BF"/>
        <w:w w:val="100"/>
        <w:sz w:val="18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3D72C90"/>
    <w:multiLevelType w:val="multilevel"/>
    <w:tmpl w:val="518E0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992763"/>
    <w:multiLevelType w:val="hybridMultilevel"/>
    <w:tmpl w:val="81421E4C"/>
    <w:lvl w:ilvl="0" w:tplc="6CE272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5541B"/>
    <w:multiLevelType w:val="multilevel"/>
    <w:tmpl w:val="4760C1E0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7"/>
      </w:rPr>
    </w:lvl>
    <w:lvl w:ilvl="1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76A8"/>
        <w:sz w:val="18"/>
      </w:rPr>
    </w:lvl>
    <w:lvl w:ilvl="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808080"/>
        <w:sz w:val="16"/>
      </w:rPr>
    </w:lvl>
    <w:lvl w:ilvl="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808080"/>
        <w:sz w:val="14"/>
      </w:rPr>
    </w:lvl>
    <w:lvl w:ilvl="4">
      <w:start w:val="1"/>
      <w:numFmt w:val="bullet"/>
      <w:lvlText w:val=""/>
      <w:lvlJc w:val="left"/>
      <w:pPr>
        <w:ind w:left="1800" w:hanging="360"/>
      </w:pPr>
      <w:rPr>
        <w:rFonts w:ascii="Wingdings" w:hAnsi="Wingdings" w:hint="default"/>
        <w:color w:val="A6A6A6"/>
        <w:sz w:val="1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B722AD0"/>
    <w:multiLevelType w:val="hybridMultilevel"/>
    <w:tmpl w:val="74DA4A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063183"/>
    <w:multiLevelType w:val="hybridMultilevel"/>
    <w:tmpl w:val="ADA2CF68"/>
    <w:lvl w:ilvl="0" w:tplc="040C000D">
      <w:start w:val="1"/>
      <w:numFmt w:val="bullet"/>
      <w:pStyle w:val="Listepuces4"/>
      <w:lvlText w:val="n"/>
      <w:lvlJc w:val="left"/>
      <w:pPr>
        <w:ind w:left="1495" w:hanging="360"/>
      </w:pPr>
      <w:rPr>
        <w:rFonts w:ascii="Wingdings" w:hAnsi="Wingdings" w:hint="default"/>
        <w:color w:val="808080" w:themeColor="background1" w:themeShade="80"/>
        <w:w w:val="100"/>
        <w:sz w:val="14"/>
      </w:rPr>
    </w:lvl>
    <w:lvl w:ilvl="1" w:tplc="040C0001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3"/>
  </w:num>
  <w:num w:numId="5">
    <w:abstractNumId w:val="5"/>
  </w:num>
  <w:num w:numId="6">
    <w:abstractNumId w:val="9"/>
  </w:num>
  <w:num w:numId="7">
    <w:abstractNumId w:val="10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11"/>
  </w:num>
  <w:num w:numId="21">
    <w:abstractNumId w:val="1"/>
  </w:num>
  <w:num w:numId="22">
    <w:abstractNumId w:val="3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8"/>
  <w:attachedTemplate r:id="rId1"/>
  <w:stylePaneSortMethod w:val="00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0A"/>
    <w:rsid w:val="00006C28"/>
    <w:rsid w:val="00015C96"/>
    <w:rsid w:val="0002433C"/>
    <w:rsid w:val="00032622"/>
    <w:rsid w:val="00040113"/>
    <w:rsid w:val="00045875"/>
    <w:rsid w:val="00045E52"/>
    <w:rsid w:val="0005512B"/>
    <w:rsid w:val="00056E3B"/>
    <w:rsid w:val="0005702C"/>
    <w:rsid w:val="0006344F"/>
    <w:rsid w:val="000716FD"/>
    <w:rsid w:val="00073093"/>
    <w:rsid w:val="0007365E"/>
    <w:rsid w:val="000812A2"/>
    <w:rsid w:val="00087979"/>
    <w:rsid w:val="000B0731"/>
    <w:rsid w:val="000C016D"/>
    <w:rsid w:val="000C49C7"/>
    <w:rsid w:val="000D442D"/>
    <w:rsid w:val="000D7738"/>
    <w:rsid w:val="000E191D"/>
    <w:rsid w:val="000E1F5D"/>
    <w:rsid w:val="000F6F24"/>
    <w:rsid w:val="00121ECA"/>
    <w:rsid w:val="001300C5"/>
    <w:rsid w:val="0013133A"/>
    <w:rsid w:val="00132709"/>
    <w:rsid w:val="00136EC7"/>
    <w:rsid w:val="00147E2B"/>
    <w:rsid w:val="00150FE3"/>
    <w:rsid w:val="00152527"/>
    <w:rsid w:val="0015344A"/>
    <w:rsid w:val="00153909"/>
    <w:rsid w:val="00161F7B"/>
    <w:rsid w:val="00163AD2"/>
    <w:rsid w:val="00174FDC"/>
    <w:rsid w:val="0018159F"/>
    <w:rsid w:val="00184F5B"/>
    <w:rsid w:val="001901A8"/>
    <w:rsid w:val="00190D8E"/>
    <w:rsid w:val="0019331C"/>
    <w:rsid w:val="001964B8"/>
    <w:rsid w:val="0019790B"/>
    <w:rsid w:val="001B5137"/>
    <w:rsid w:val="001B6138"/>
    <w:rsid w:val="001C163A"/>
    <w:rsid w:val="001C216F"/>
    <w:rsid w:val="001C58AB"/>
    <w:rsid w:val="001D1CF7"/>
    <w:rsid w:val="001D2547"/>
    <w:rsid w:val="001D768E"/>
    <w:rsid w:val="001E04E7"/>
    <w:rsid w:val="001E25C6"/>
    <w:rsid w:val="001E52B1"/>
    <w:rsid w:val="002103AA"/>
    <w:rsid w:val="00212C69"/>
    <w:rsid w:val="002161C7"/>
    <w:rsid w:val="002233AE"/>
    <w:rsid w:val="002262AB"/>
    <w:rsid w:val="00236643"/>
    <w:rsid w:val="00236A41"/>
    <w:rsid w:val="00237851"/>
    <w:rsid w:val="00246317"/>
    <w:rsid w:val="002550CE"/>
    <w:rsid w:val="00255770"/>
    <w:rsid w:val="00262CB8"/>
    <w:rsid w:val="00264595"/>
    <w:rsid w:val="00264C6E"/>
    <w:rsid w:val="0026510F"/>
    <w:rsid w:val="002653A7"/>
    <w:rsid w:val="00273B91"/>
    <w:rsid w:val="0028623C"/>
    <w:rsid w:val="00291816"/>
    <w:rsid w:val="0029189E"/>
    <w:rsid w:val="00292D69"/>
    <w:rsid w:val="002A6210"/>
    <w:rsid w:val="002A6451"/>
    <w:rsid w:val="002B28D6"/>
    <w:rsid w:val="002B2E82"/>
    <w:rsid w:val="002B6E04"/>
    <w:rsid w:val="002C1C27"/>
    <w:rsid w:val="002C2FB8"/>
    <w:rsid w:val="002D17E3"/>
    <w:rsid w:val="002E1154"/>
    <w:rsid w:val="002E6F55"/>
    <w:rsid w:val="002F4CEE"/>
    <w:rsid w:val="002F7B9B"/>
    <w:rsid w:val="003075A2"/>
    <w:rsid w:val="003127E8"/>
    <w:rsid w:val="003127F3"/>
    <w:rsid w:val="00317163"/>
    <w:rsid w:val="00323C75"/>
    <w:rsid w:val="003313D1"/>
    <w:rsid w:val="003409F9"/>
    <w:rsid w:val="003504FD"/>
    <w:rsid w:val="003578BC"/>
    <w:rsid w:val="0037722B"/>
    <w:rsid w:val="00392FA0"/>
    <w:rsid w:val="0039555F"/>
    <w:rsid w:val="003A1B6C"/>
    <w:rsid w:val="003A3CA8"/>
    <w:rsid w:val="003B34D0"/>
    <w:rsid w:val="003B6F1D"/>
    <w:rsid w:val="003C2E6E"/>
    <w:rsid w:val="003C3F0C"/>
    <w:rsid w:val="003C668D"/>
    <w:rsid w:val="003D1F0A"/>
    <w:rsid w:val="003D258F"/>
    <w:rsid w:val="003D37BC"/>
    <w:rsid w:val="003D41C4"/>
    <w:rsid w:val="003D5364"/>
    <w:rsid w:val="003D643E"/>
    <w:rsid w:val="003D6E66"/>
    <w:rsid w:val="003E1B49"/>
    <w:rsid w:val="003E3D2B"/>
    <w:rsid w:val="003E3FF7"/>
    <w:rsid w:val="003E68DA"/>
    <w:rsid w:val="003F0BC0"/>
    <w:rsid w:val="003F537E"/>
    <w:rsid w:val="003F5B8B"/>
    <w:rsid w:val="00403609"/>
    <w:rsid w:val="00432F39"/>
    <w:rsid w:val="00435966"/>
    <w:rsid w:val="004403C1"/>
    <w:rsid w:val="00447835"/>
    <w:rsid w:val="004506AE"/>
    <w:rsid w:val="00453376"/>
    <w:rsid w:val="00456BAC"/>
    <w:rsid w:val="00457F42"/>
    <w:rsid w:val="0046167C"/>
    <w:rsid w:val="00466849"/>
    <w:rsid w:val="004829B8"/>
    <w:rsid w:val="00482D55"/>
    <w:rsid w:val="004851BA"/>
    <w:rsid w:val="004922DF"/>
    <w:rsid w:val="00496471"/>
    <w:rsid w:val="004A292B"/>
    <w:rsid w:val="004A4E03"/>
    <w:rsid w:val="004B0DB7"/>
    <w:rsid w:val="004B3C1E"/>
    <w:rsid w:val="004B488C"/>
    <w:rsid w:val="004B7584"/>
    <w:rsid w:val="004B788F"/>
    <w:rsid w:val="004C58FA"/>
    <w:rsid w:val="004C64A6"/>
    <w:rsid w:val="004D0A7E"/>
    <w:rsid w:val="004D19E5"/>
    <w:rsid w:val="004D6ABA"/>
    <w:rsid w:val="004D7FFE"/>
    <w:rsid w:val="004E12BA"/>
    <w:rsid w:val="004E3BF1"/>
    <w:rsid w:val="004E3D34"/>
    <w:rsid w:val="004F68FB"/>
    <w:rsid w:val="004F7A70"/>
    <w:rsid w:val="00501466"/>
    <w:rsid w:val="00503B00"/>
    <w:rsid w:val="00505AA9"/>
    <w:rsid w:val="00514C6B"/>
    <w:rsid w:val="0051556E"/>
    <w:rsid w:val="005202D8"/>
    <w:rsid w:val="00522165"/>
    <w:rsid w:val="00525FBE"/>
    <w:rsid w:val="005341AB"/>
    <w:rsid w:val="00536055"/>
    <w:rsid w:val="00536F3E"/>
    <w:rsid w:val="00540B7D"/>
    <w:rsid w:val="00551FD1"/>
    <w:rsid w:val="005702D3"/>
    <w:rsid w:val="00572578"/>
    <w:rsid w:val="00577887"/>
    <w:rsid w:val="00581DFA"/>
    <w:rsid w:val="005843C6"/>
    <w:rsid w:val="005929B3"/>
    <w:rsid w:val="005933A7"/>
    <w:rsid w:val="005A278E"/>
    <w:rsid w:val="005C1988"/>
    <w:rsid w:val="005C283D"/>
    <w:rsid w:val="005C5514"/>
    <w:rsid w:val="005D6EFF"/>
    <w:rsid w:val="005D72BB"/>
    <w:rsid w:val="005E25EE"/>
    <w:rsid w:val="005E4590"/>
    <w:rsid w:val="005F1703"/>
    <w:rsid w:val="005F3D45"/>
    <w:rsid w:val="005F51AB"/>
    <w:rsid w:val="005F57CB"/>
    <w:rsid w:val="005F5C4D"/>
    <w:rsid w:val="005F685A"/>
    <w:rsid w:val="005F6AE1"/>
    <w:rsid w:val="005F7849"/>
    <w:rsid w:val="005F7E75"/>
    <w:rsid w:val="00601103"/>
    <w:rsid w:val="0060157C"/>
    <w:rsid w:val="00622325"/>
    <w:rsid w:val="006226D3"/>
    <w:rsid w:val="00622790"/>
    <w:rsid w:val="006244A8"/>
    <w:rsid w:val="00624C4A"/>
    <w:rsid w:val="006330CF"/>
    <w:rsid w:val="0063582E"/>
    <w:rsid w:val="00642A06"/>
    <w:rsid w:val="00643875"/>
    <w:rsid w:val="006536AA"/>
    <w:rsid w:val="00666D7E"/>
    <w:rsid w:val="00675F72"/>
    <w:rsid w:val="006767A8"/>
    <w:rsid w:val="00676B6C"/>
    <w:rsid w:val="0068077A"/>
    <w:rsid w:val="00694C9C"/>
    <w:rsid w:val="006966E3"/>
    <w:rsid w:val="0069753E"/>
    <w:rsid w:val="006A3A30"/>
    <w:rsid w:val="006A3F8F"/>
    <w:rsid w:val="006A44A2"/>
    <w:rsid w:val="006A65BE"/>
    <w:rsid w:val="006B2CDE"/>
    <w:rsid w:val="006C42D5"/>
    <w:rsid w:val="006D14D9"/>
    <w:rsid w:val="006D7FF7"/>
    <w:rsid w:val="006E2AA5"/>
    <w:rsid w:val="006E4F06"/>
    <w:rsid w:val="006E6788"/>
    <w:rsid w:val="006F2721"/>
    <w:rsid w:val="006F7332"/>
    <w:rsid w:val="00710C33"/>
    <w:rsid w:val="00710FE1"/>
    <w:rsid w:val="00715827"/>
    <w:rsid w:val="007160DD"/>
    <w:rsid w:val="007263B5"/>
    <w:rsid w:val="007314CF"/>
    <w:rsid w:val="007323EB"/>
    <w:rsid w:val="007334B0"/>
    <w:rsid w:val="007446F6"/>
    <w:rsid w:val="00757167"/>
    <w:rsid w:val="00763A28"/>
    <w:rsid w:val="00772E27"/>
    <w:rsid w:val="00774914"/>
    <w:rsid w:val="00784395"/>
    <w:rsid w:val="00785E58"/>
    <w:rsid w:val="0079634F"/>
    <w:rsid w:val="007A5282"/>
    <w:rsid w:val="007B4353"/>
    <w:rsid w:val="007B7C88"/>
    <w:rsid w:val="007C0DD3"/>
    <w:rsid w:val="007C2A9E"/>
    <w:rsid w:val="007C5F6A"/>
    <w:rsid w:val="007D10DB"/>
    <w:rsid w:val="007D190C"/>
    <w:rsid w:val="007E4900"/>
    <w:rsid w:val="007F057A"/>
    <w:rsid w:val="007F4DC7"/>
    <w:rsid w:val="007F787E"/>
    <w:rsid w:val="00803DD2"/>
    <w:rsid w:val="008053D2"/>
    <w:rsid w:val="008251E2"/>
    <w:rsid w:val="008318AD"/>
    <w:rsid w:val="0083564F"/>
    <w:rsid w:val="00840465"/>
    <w:rsid w:val="00841118"/>
    <w:rsid w:val="00842452"/>
    <w:rsid w:val="00852059"/>
    <w:rsid w:val="00852785"/>
    <w:rsid w:val="008530A4"/>
    <w:rsid w:val="008537B6"/>
    <w:rsid w:val="00853B82"/>
    <w:rsid w:val="00855E52"/>
    <w:rsid w:val="00857998"/>
    <w:rsid w:val="008607C6"/>
    <w:rsid w:val="00860DD6"/>
    <w:rsid w:val="0086126B"/>
    <w:rsid w:val="00873D14"/>
    <w:rsid w:val="008746BB"/>
    <w:rsid w:val="0087561F"/>
    <w:rsid w:val="0087794E"/>
    <w:rsid w:val="008828B9"/>
    <w:rsid w:val="00890FDC"/>
    <w:rsid w:val="00896D1A"/>
    <w:rsid w:val="008A12A8"/>
    <w:rsid w:val="008B260C"/>
    <w:rsid w:val="008C1006"/>
    <w:rsid w:val="008C2CA8"/>
    <w:rsid w:val="008C44F8"/>
    <w:rsid w:val="008D0C83"/>
    <w:rsid w:val="008D1BC6"/>
    <w:rsid w:val="008F0691"/>
    <w:rsid w:val="008F5713"/>
    <w:rsid w:val="009065CF"/>
    <w:rsid w:val="00912D69"/>
    <w:rsid w:val="009148C0"/>
    <w:rsid w:val="00924B51"/>
    <w:rsid w:val="00927E7D"/>
    <w:rsid w:val="00931D2D"/>
    <w:rsid w:val="00932E5B"/>
    <w:rsid w:val="00936004"/>
    <w:rsid w:val="009425A3"/>
    <w:rsid w:val="00954A08"/>
    <w:rsid w:val="00955619"/>
    <w:rsid w:val="0096026E"/>
    <w:rsid w:val="009739EE"/>
    <w:rsid w:val="009828BF"/>
    <w:rsid w:val="00982993"/>
    <w:rsid w:val="00983295"/>
    <w:rsid w:val="00991741"/>
    <w:rsid w:val="00997BDD"/>
    <w:rsid w:val="009C5284"/>
    <w:rsid w:val="009C7909"/>
    <w:rsid w:val="009D3BEB"/>
    <w:rsid w:val="009E23A7"/>
    <w:rsid w:val="009F1365"/>
    <w:rsid w:val="009F214F"/>
    <w:rsid w:val="00A0381D"/>
    <w:rsid w:val="00A12ADB"/>
    <w:rsid w:val="00A17449"/>
    <w:rsid w:val="00A178A9"/>
    <w:rsid w:val="00A221BB"/>
    <w:rsid w:val="00A22BE2"/>
    <w:rsid w:val="00A259B8"/>
    <w:rsid w:val="00A27202"/>
    <w:rsid w:val="00A304B2"/>
    <w:rsid w:val="00A30AB9"/>
    <w:rsid w:val="00A32447"/>
    <w:rsid w:val="00A41AD6"/>
    <w:rsid w:val="00A45EB9"/>
    <w:rsid w:val="00A50746"/>
    <w:rsid w:val="00A52517"/>
    <w:rsid w:val="00A64192"/>
    <w:rsid w:val="00A7162E"/>
    <w:rsid w:val="00A8034C"/>
    <w:rsid w:val="00A82AA4"/>
    <w:rsid w:val="00A918E8"/>
    <w:rsid w:val="00AA39E1"/>
    <w:rsid w:val="00AB083B"/>
    <w:rsid w:val="00AB1CA5"/>
    <w:rsid w:val="00AB2B3E"/>
    <w:rsid w:val="00AB311B"/>
    <w:rsid w:val="00AC626C"/>
    <w:rsid w:val="00AD382E"/>
    <w:rsid w:val="00AD50F6"/>
    <w:rsid w:val="00AE0159"/>
    <w:rsid w:val="00AE1366"/>
    <w:rsid w:val="00AE21A9"/>
    <w:rsid w:val="00AF062E"/>
    <w:rsid w:val="00AF3756"/>
    <w:rsid w:val="00B122C6"/>
    <w:rsid w:val="00B204F5"/>
    <w:rsid w:val="00B24DE1"/>
    <w:rsid w:val="00B407F5"/>
    <w:rsid w:val="00B478AE"/>
    <w:rsid w:val="00B5510A"/>
    <w:rsid w:val="00B73AC4"/>
    <w:rsid w:val="00B76CAD"/>
    <w:rsid w:val="00B80032"/>
    <w:rsid w:val="00B814DD"/>
    <w:rsid w:val="00B83D33"/>
    <w:rsid w:val="00B873E9"/>
    <w:rsid w:val="00B912D8"/>
    <w:rsid w:val="00B9647A"/>
    <w:rsid w:val="00B9792E"/>
    <w:rsid w:val="00BA110C"/>
    <w:rsid w:val="00BA18BF"/>
    <w:rsid w:val="00BA25ED"/>
    <w:rsid w:val="00BB0A3A"/>
    <w:rsid w:val="00BB291A"/>
    <w:rsid w:val="00BB6FFB"/>
    <w:rsid w:val="00BC5D0C"/>
    <w:rsid w:val="00BD6429"/>
    <w:rsid w:val="00BE40ED"/>
    <w:rsid w:val="00BF4E4E"/>
    <w:rsid w:val="00BF7F69"/>
    <w:rsid w:val="00C14AB8"/>
    <w:rsid w:val="00C2583B"/>
    <w:rsid w:val="00C25DD9"/>
    <w:rsid w:val="00C41364"/>
    <w:rsid w:val="00C43B17"/>
    <w:rsid w:val="00C458D9"/>
    <w:rsid w:val="00C54307"/>
    <w:rsid w:val="00C54838"/>
    <w:rsid w:val="00C83DEA"/>
    <w:rsid w:val="00C87561"/>
    <w:rsid w:val="00C90692"/>
    <w:rsid w:val="00C93FDD"/>
    <w:rsid w:val="00CA1459"/>
    <w:rsid w:val="00CA1CB5"/>
    <w:rsid w:val="00CA345C"/>
    <w:rsid w:val="00CA48BD"/>
    <w:rsid w:val="00CA4EAE"/>
    <w:rsid w:val="00CA5FF1"/>
    <w:rsid w:val="00CA73D5"/>
    <w:rsid w:val="00CA756A"/>
    <w:rsid w:val="00CB33A0"/>
    <w:rsid w:val="00CB59E5"/>
    <w:rsid w:val="00CB7890"/>
    <w:rsid w:val="00CC3098"/>
    <w:rsid w:val="00CC6959"/>
    <w:rsid w:val="00CC6A64"/>
    <w:rsid w:val="00CC7E11"/>
    <w:rsid w:val="00CD4E94"/>
    <w:rsid w:val="00CE00DA"/>
    <w:rsid w:val="00CE2BE8"/>
    <w:rsid w:val="00CE5591"/>
    <w:rsid w:val="00CF16C2"/>
    <w:rsid w:val="00CF1F1F"/>
    <w:rsid w:val="00CF75F9"/>
    <w:rsid w:val="00D01E20"/>
    <w:rsid w:val="00D02902"/>
    <w:rsid w:val="00D04D3B"/>
    <w:rsid w:val="00D05A6E"/>
    <w:rsid w:val="00D247B0"/>
    <w:rsid w:val="00D439E2"/>
    <w:rsid w:val="00D43AF6"/>
    <w:rsid w:val="00D46718"/>
    <w:rsid w:val="00D54ABB"/>
    <w:rsid w:val="00D5734A"/>
    <w:rsid w:val="00D574BC"/>
    <w:rsid w:val="00D60536"/>
    <w:rsid w:val="00D6750A"/>
    <w:rsid w:val="00D715DA"/>
    <w:rsid w:val="00D82983"/>
    <w:rsid w:val="00D84EC9"/>
    <w:rsid w:val="00D863B9"/>
    <w:rsid w:val="00D867BE"/>
    <w:rsid w:val="00D8708D"/>
    <w:rsid w:val="00D938FB"/>
    <w:rsid w:val="00DB0F71"/>
    <w:rsid w:val="00DB1FE6"/>
    <w:rsid w:val="00DC1933"/>
    <w:rsid w:val="00DC4E68"/>
    <w:rsid w:val="00DD0930"/>
    <w:rsid w:val="00DE6476"/>
    <w:rsid w:val="00DF0767"/>
    <w:rsid w:val="00DF12E3"/>
    <w:rsid w:val="00DF50DF"/>
    <w:rsid w:val="00DF5A1F"/>
    <w:rsid w:val="00DF5C7B"/>
    <w:rsid w:val="00DF67C0"/>
    <w:rsid w:val="00E02DBF"/>
    <w:rsid w:val="00E02F72"/>
    <w:rsid w:val="00E072E5"/>
    <w:rsid w:val="00E109C5"/>
    <w:rsid w:val="00E10F8C"/>
    <w:rsid w:val="00E200FC"/>
    <w:rsid w:val="00E27D53"/>
    <w:rsid w:val="00E3090F"/>
    <w:rsid w:val="00E31B94"/>
    <w:rsid w:val="00E34704"/>
    <w:rsid w:val="00E3671C"/>
    <w:rsid w:val="00E368A5"/>
    <w:rsid w:val="00E44DB2"/>
    <w:rsid w:val="00E619F8"/>
    <w:rsid w:val="00E702D2"/>
    <w:rsid w:val="00E74DAE"/>
    <w:rsid w:val="00E81294"/>
    <w:rsid w:val="00E83FD6"/>
    <w:rsid w:val="00E851DA"/>
    <w:rsid w:val="00E904A1"/>
    <w:rsid w:val="00E939CC"/>
    <w:rsid w:val="00E9574B"/>
    <w:rsid w:val="00E97BAF"/>
    <w:rsid w:val="00EA68E9"/>
    <w:rsid w:val="00EB55A0"/>
    <w:rsid w:val="00EC1F53"/>
    <w:rsid w:val="00EC2E69"/>
    <w:rsid w:val="00EC401B"/>
    <w:rsid w:val="00EE1E24"/>
    <w:rsid w:val="00EE3CCC"/>
    <w:rsid w:val="00EE4C7C"/>
    <w:rsid w:val="00EF1DB3"/>
    <w:rsid w:val="00EF4E62"/>
    <w:rsid w:val="00F01ABB"/>
    <w:rsid w:val="00F056F5"/>
    <w:rsid w:val="00F066C5"/>
    <w:rsid w:val="00F1480B"/>
    <w:rsid w:val="00F210BA"/>
    <w:rsid w:val="00F254A1"/>
    <w:rsid w:val="00F25B39"/>
    <w:rsid w:val="00F3553D"/>
    <w:rsid w:val="00F471F5"/>
    <w:rsid w:val="00F5110D"/>
    <w:rsid w:val="00F62482"/>
    <w:rsid w:val="00F65F5B"/>
    <w:rsid w:val="00F67D22"/>
    <w:rsid w:val="00F7185A"/>
    <w:rsid w:val="00F822CF"/>
    <w:rsid w:val="00F86D97"/>
    <w:rsid w:val="00F86E8F"/>
    <w:rsid w:val="00F935F9"/>
    <w:rsid w:val="00F9608A"/>
    <w:rsid w:val="00F96261"/>
    <w:rsid w:val="00FA428D"/>
    <w:rsid w:val="00FA64F9"/>
    <w:rsid w:val="00FB32B0"/>
    <w:rsid w:val="00FB34C0"/>
    <w:rsid w:val="00FC1E55"/>
    <w:rsid w:val="00FD4EAA"/>
    <w:rsid w:val="00FD5AC7"/>
    <w:rsid w:val="00FD74A3"/>
    <w:rsid w:val="00FE0C96"/>
    <w:rsid w:val="00FE416F"/>
    <w:rsid w:val="00FF1A95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CFA4B"/>
  <w15:docId w15:val="{0055C791-1FEE-4CF1-93F0-6FC6A65F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 w:qFormat="1"/>
    <w:lsdException w:name="List Bullet 3" w:semiHidden="1" w:uiPriority="5" w:unhideWhenUsed="1" w:qFormat="1"/>
    <w:lsdException w:name="List Bullet 4" w:semiHidden="1" w:uiPriority="5" w:unhideWhenUsed="1" w:qFormat="1"/>
    <w:lsdException w:name="List Bullet 5" w:semiHidden="1" w:uiPriority="5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294"/>
    <w:pPr>
      <w:jc w:val="both"/>
    </w:pPr>
    <w:rPr>
      <w:sz w:val="20"/>
    </w:rPr>
  </w:style>
  <w:style w:type="paragraph" w:styleId="Titre1">
    <w:name w:val="heading 1"/>
    <w:basedOn w:val="Paragraphedeliste"/>
    <w:next w:val="Normal"/>
    <w:link w:val="Titre1Car"/>
    <w:uiPriority w:val="4"/>
    <w:qFormat/>
    <w:rsid w:val="003D258F"/>
    <w:pPr>
      <w:keepNext/>
      <w:keepLines/>
      <w:pBdr>
        <w:top w:val="single" w:sz="4" w:space="1" w:color="005297" w:themeColor="accent1"/>
        <w:left w:val="single" w:sz="4" w:space="4" w:color="005297" w:themeColor="accent1"/>
        <w:bottom w:val="single" w:sz="4" w:space="1" w:color="005297" w:themeColor="accent1"/>
        <w:right w:val="single" w:sz="4" w:space="4" w:color="005297" w:themeColor="accent1"/>
      </w:pBdr>
      <w:shd w:val="clear" w:color="auto" w:fill="005297" w:themeFill="accent1"/>
      <w:suppressAutoHyphens/>
      <w:spacing w:after="0" w:line="240" w:lineRule="auto"/>
      <w:ind w:left="85"/>
      <w:contextualSpacing w:val="0"/>
      <w:outlineLvl w:val="0"/>
    </w:pPr>
    <w:rPr>
      <w:rFonts w:eastAsiaTheme="minorEastAsia"/>
      <w:b/>
      <w:caps/>
      <w:color w:val="FFFFFF" w:themeColor="background1"/>
      <w:sz w:val="28"/>
      <w:szCs w:val="20"/>
      <w:lang w:eastAsia="fr-FR"/>
    </w:rPr>
  </w:style>
  <w:style w:type="paragraph" w:styleId="Titre2">
    <w:name w:val="heading 2"/>
    <w:basedOn w:val="Titre1"/>
    <w:next w:val="Normal"/>
    <w:link w:val="Titre2Car"/>
    <w:uiPriority w:val="4"/>
    <w:qFormat/>
    <w:rsid w:val="003D258F"/>
    <w:pPr>
      <w:pBdr>
        <w:top w:val="single" w:sz="24" w:space="1" w:color="005297" w:themeColor="accent1"/>
        <w:left w:val="none" w:sz="0" w:space="0" w:color="auto"/>
        <w:bottom w:val="single" w:sz="4" w:space="1" w:color="BFBFBF" w:themeColor="background1" w:themeShade="BF"/>
        <w:right w:val="single" w:sz="4" w:space="4" w:color="FFFFFF" w:themeColor="background1"/>
      </w:pBdr>
      <w:shd w:val="clear" w:color="auto" w:fill="auto"/>
      <w:tabs>
        <w:tab w:val="left" w:pos="1134"/>
        <w:tab w:val="right" w:pos="9072"/>
      </w:tabs>
      <w:spacing w:before="480" w:after="120"/>
      <w:ind w:left="0"/>
      <w:outlineLvl w:val="1"/>
    </w:pPr>
    <w:rPr>
      <w:rFonts w:eastAsia="Times New Roman"/>
      <w:caps w:val="0"/>
      <w:smallCaps/>
      <w:color w:val="005297" w:themeColor="accent1"/>
    </w:rPr>
  </w:style>
  <w:style w:type="paragraph" w:styleId="Titre3">
    <w:name w:val="heading 3"/>
    <w:basedOn w:val="Paragraphedeliste"/>
    <w:next w:val="Normal"/>
    <w:link w:val="Titre3Car"/>
    <w:uiPriority w:val="4"/>
    <w:qFormat/>
    <w:rsid w:val="003D258F"/>
    <w:pPr>
      <w:keepNext/>
      <w:keepLines/>
      <w:pBdr>
        <w:bottom w:val="single" w:sz="4" w:space="1" w:color="808080" w:themeColor="background1" w:themeShade="80"/>
        <w:right w:val="single" w:sz="4" w:space="4" w:color="FFFFFF" w:themeColor="background1"/>
      </w:pBdr>
      <w:suppressAutoHyphens/>
      <w:spacing w:after="240" w:line="240" w:lineRule="auto"/>
      <w:ind w:left="0"/>
      <w:outlineLvl w:val="2"/>
    </w:pPr>
    <w:rPr>
      <w:rFonts w:eastAsia="Times New Roman"/>
      <w:i/>
      <w:color w:val="005297" w:themeColor="accent1"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4"/>
    <w:unhideWhenUsed/>
    <w:qFormat/>
    <w:rsid w:val="00B5510A"/>
    <w:pPr>
      <w:numPr>
        <w:ilvl w:val="12"/>
      </w:numPr>
      <w:spacing w:after="0" w:line="240" w:lineRule="auto"/>
      <w:outlineLvl w:val="3"/>
    </w:pPr>
    <w:rPr>
      <w:rFonts w:eastAsia="Times New Roman" w:cs="Calibri"/>
      <w:b/>
      <w:bCs/>
      <w:caps/>
      <w:color w:val="005297" w:themeColor="accent1"/>
      <w:szCs w:val="20"/>
      <w:lang w:eastAsia="fr-FR"/>
    </w:rPr>
  </w:style>
  <w:style w:type="paragraph" w:styleId="Titre5">
    <w:name w:val="heading 5"/>
    <w:basedOn w:val="Paragraphedeliste"/>
    <w:next w:val="Normal"/>
    <w:link w:val="Titre5Car"/>
    <w:uiPriority w:val="4"/>
    <w:semiHidden/>
    <w:unhideWhenUsed/>
    <w:qFormat/>
    <w:rsid w:val="00B5510A"/>
    <w:pPr>
      <w:keepNext/>
      <w:keepLines/>
      <w:numPr>
        <w:ilvl w:val="4"/>
        <w:numId w:val="6"/>
      </w:numPr>
      <w:suppressAutoHyphens/>
      <w:spacing w:before="40" w:after="40"/>
      <w:ind w:left="993" w:hanging="993"/>
      <w:outlineLvl w:val="4"/>
    </w:pPr>
    <w:rPr>
      <w:rFonts w:eastAsiaTheme="minorEastAsia"/>
      <w:color w:val="595959" w:themeColor="text1" w:themeTint="A6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aliases w:val="st3"/>
    <w:basedOn w:val="Grilledetableau2"/>
    <w:uiPriority w:val="59"/>
    <w:rsid w:val="00CC7E11"/>
    <w:pPr>
      <w:spacing w:before="120" w:after="120" w:line="240" w:lineRule="auto"/>
      <w:jc w:val="both"/>
    </w:p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85" w:type="dxa"/>
        <w:right w:w="142" w:type="dxa"/>
      </w:tblCellMar>
    </w:tblPr>
    <w:tcPr>
      <w:shd w:val="clear" w:color="auto" w:fill="auto"/>
      <w:vAlign w:val="center"/>
    </w:tcPr>
    <w:tblStylePr w:type="firstRow">
      <w:rPr>
        <w:b/>
        <w:bCs/>
        <w:color w:val="FFFFFF" w:themeColor="background1"/>
        <w:sz w:val="3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6196B" w:themeFill="accent4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pPr>
        <w:jc w:val="left"/>
      </w:pPr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top"/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FFE7C9" w:themeFill="accent2" w:themeFillTint="33"/>
      </w:tcPr>
    </w:tblStylePr>
  </w:style>
  <w:style w:type="table" w:styleId="Grilledetableau8">
    <w:name w:val="Table Grid 8"/>
    <w:basedOn w:val="TableauNormal"/>
    <w:uiPriority w:val="99"/>
    <w:semiHidden/>
    <w:unhideWhenUsed/>
    <w:rsid w:val="005C55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A12AD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A12AD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re1Car">
    <w:name w:val="Titre 1 Car"/>
    <w:basedOn w:val="Policepardfaut"/>
    <w:link w:val="Titre1"/>
    <w:uiPriority w:val="4"/>
    <w:rsid w:val="003D258F"/>
    <w:rPr>
      <w:rFonts w:eastAsiaTheme="minorEastAsia"/>
      <w:b/>
      <w:caps/>
      <w:color w:val="FFFFFF" w:themeColor="background1"/>
      <w:sz w:val="28"/>
      <w:szCs w:val="20"/>
      <w:shd w:val="clear" w:color="auto" w:fill="005297" w:themeFill="accent1"/>
      <w:lang w:eastAsia="fr-FR"/>
    </w:rPr>
  </w:style>
  <w:style w:type="character" w:customStyle="1" w:styleId="Titre2Car">
    <w:name w:val="Titre 2 Car"/>
    <w:basedOn w:val="Policepardfaut"/>
    <w:link w:val="Titre2"/>
    <w:uiPriority w:val="4"/>
    <w:rsid w:val="003D258F"/>
    <w:rPr>
      <w:rFonts w:eastAsia="Times New Roman"/>
      <w:b/>
      <w:smallCaps/>
      <w:color w:val="005297" w:themeColor="accent1"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4"/>
    <w:rsid w:val="003D258F"/>
    <w:rPr>
      <w:rFonts w:eastAsia="Times New Roman"/>
      <w:i/>
      <w:color w:val="005297" w:themeColor="accent1"/>
      <w:sz w:val="24"/>
      <w:szCs w:val="20"/>
      <w:lang w:eastAsia="fr-FR"/>
    </w:rPr>
  </w:style>
  <w:style w:type="paragraph" w:customStyle="1" w:styleId="Profil">
    <w:name w:val="Profil"/>
    <w:basedOn w:val="Normal"/>
    <w:link w:val="ProfilCar"/>
    <w:qFormat/>
    <w:rsid w:val="003C2E6E"/>
    <w:pPr>
      <w:spacing w:after="0"/>
      <w:jc w:val="right"/>
    </w:pPr>
    <w:rPr>
      <w:b/>
      <w:color w:val="005297" w:themeColor="accent1"/>
      <w:sz w:val="28"/>
    </w:rPr>
  </w:style>
  <w:style w:type="paragraph" w:customStyle="1" w:styleId="ProfilPrnom-Nom">
    <w:name w:val="Profil : Prénom - Nom"/>
    <w:basedOn w:val="Normal"/>
    <w:link w:val="ProfilPrnom-NomCar"/>
    <w:qFormat/>
    <w:rsid w:val="003C2E6E"/>
    <w:pPr>
      <w:spacing w:after="0"/>
      <w:jc w:val="right"/>
    </w:pPr>
    <w:rPr>
      <w:b/>
      <w:sz w:val="28"/>
    </w:rPr>
  </w:style>
  <w:style w:type="character" w:customStyle="1" w:styleId="ProfilCar">
    <w:name w:val="Profil Car"/>
    <w:basedOn w:val="Policepardfaut"/>
    <w:link w:val="Profil"/>
    <w:rsid w:val="003C2E6E"/>
    <w:rPr>
      <w:b/>
      <w:color w:val="005297" w:themeColor="accent1"/>
      <w:sz w:val="28"/>
    </w:rPr>
  </w:style>
  <w:style w:type="paragraph" w:customStyle="1" w:styleId="ProfilExperience">
    <w:name w:val="Profil : Experience"/>
    <w:basedOn w:val="Normal"/>
    <w:link w:val="ProfilExperienceCar"/>
    <w:qFormat/>
    <w:rsid w:val="003C2E6E"/>
    <w:pPr>
      <w:spacing w:after="0"/>
      <w:jc w:val="right"/>
    </w:pPr>
    <w:rPr>
      <w:b/>
    </w:rPr>
  </w:style>
  <w:style w:type="character" w:customStyle="1" w:styleId="ProfilPrnom-NomCar">
    <w:name w:val="Profil : Prénom - Nom Car"/>
    <w:basedOn w:val="Policepardfaut"/>
    <w:link w:val="ProfilPrnom-Nom"/>
    <w:rsid w:val="003C2E6E"/>
    <w:rPr>
      <w:b/>
      <w:sz w:val="28"/>
    </w:rPr>
  </w:style>
  <w:style w:type="paragraph" w:customStyle="1" w:styleId="DetailComptence">
    <w:name w:val="Detail Compétence"/>
    <w:basedOn w:val="Normal"/>
    <w:link w:val="DetailComptenceCar"/>
    <w:qFormat/>
    <w:rsid w:val="003C2E6E"/>
    <w:pPr>
      <w:spacing w:after="240" w:line="240" w:lineRule="auto"/>
      <w:ind w:left="1418" w:hanging="1418"/>
    </w:pPr>
  </w:style>
  <w:style w:type="character" w:customStyle="1" w:styleId="ProfilExperienceCar">
    <w:name w:val="Profil : Experience Car"/>
    <w:basedOn w:val="Policepardfaut"/>
    <w:link w:val="ProfilExperience"/>
    <w:rsid w:val="003C2E6E"/>
    <w:rPr>
      <w:b/>
      <w:sz w:val="20"/>
    </w:rPr>
  </w:style>
  <w:style w:type="paragraph" w:customStyle="1" w:styleId="DtailComptenceTitre">
    <w:name w:val="Détail Compétence : Titre"/>
    <w:basedOn w:val="DetailComptence"/>
    <w:link w:val="DtailComptenceTitreCar"/>
    <w:qFormat/>
    <w:rsid w:val="003C2E6E"/>
    <w:rPr>
      <w:b/>
      <w:color w:val="005297" w:themeColor="accent1"/>
    </w:rPr>
  </w:style>
  <w:style w:type="character" w:customStyle="1" w:styleId="DetailComptenceCar">
    <w:name w:val="Detail Compétence Car"/>
    <w:basedOn w:val="Policepardfaut"/>
    <w:link w:val="DetailComptence"/>
    <w:rsid w:val="003C2E6E"/>
    <w:rPr>
      <w:sz w:val="20"/>
    </w:rPr>
  </w:style>
  <w:style w:type="paragraph" w:customStyle="1" w:styleId="TitreRfrence">
    <w:name w:val="Titre Référence"/>
    <w:basedOn w:val="Titre2"/>
    <w:link w:val="TitreRfrenceCar"/>
    <w:qFormat/>
    <w:rsid w:val="003C2E6E"/>
    <w:pPr>
      <w:pBdr>
        <w:bottom w:val="none" w:sz="0" w:space="0" w:color="auto"/>
      </w:pBdr>
      <w:spacing w:after="0"/>
    </w:pPr>
  </w:style>
  <w:style w:type="character" w:customStyle="1" w:styleId="DtailComptenceTitreCar">
    <w:name w:val="Détail Compétence : Titre Car"/>
    <w:basedOn w:val="DetailComptenceCar"/>
    <w:link w:val="DtailComptenceTitre"/>
    <w:rsid w:val="003C2E6E"/>
    <w:rPr>
      <w:b/>
      <w:color w:val="005297" w:themeColor="accent1"/>
      <w:sz w:val="20"/>
    </w:rPr>
  </w:style>
  <w:style w:type="character" w:customStyle="1" w:styleId="TitreRfrenceCar">
    <w:name w:val="Titre Référence Car"/>
    <w:basedOn w:val="Titre2Car"/>
    <w:link w:val="TitreRfrence"/>
    <w:rsid w:val="003C2E6E"/>
    <w:rPr>
      <w:rFonts w:eastAsia="Times New Roman"/>
      <w:b/>
      <w:smallCaps/>
      <w:color w:val="005297" w:themeColor="accent1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unhideWhenUsed/>
    <w:qFormat/>
    <w:rsid w:val="003C2E6E"/>
    <w:pPr>
      <w:ind w:left="720"/>
      <w:contextualSpacing/>
    </w:pPr>
  </w:style>
  <w:style w:type="paragraph" w:styleId="Listepuces4">
    <w:name w:val="List Bullet 4"/>
    <w:basedOn w:val="Paragraphedeliste"/>
    <w:uiPriority w:val="5"/>
    <w:semiHidden/>
    <w:unhideWhenUsed/>
    <w:qFormat/>
    <w:rsid w:val="003C2E6E"/>
    <w:pPr>
      <w:keepNext/>
      <w:keepLines/>
      <w:numPr>
        <w:numId w:val="4"/>
      </w:numPr>
      <w:suppressAutoHyphens/>
      <w:spacing w:before="40" w:after="120" w:line="240" w:lineRule="auto"/>
      <w:ind w:left="1418" w:hanging="283"/>
      <w:jc w:val="left"/>
    </w:pPr>
    <w:rPr>
      <w:rFonts w:eastAsiaTheme="minorEastAsia"/>
      <w:szCs w:val="20"/>
      <w:lang w:eastAsia="fr-FR"/>
    </w:rPr>
  </w:style>
  <w:style w:type="paragraph" w:styleId="Listepuces">
    <w:name w:val="List Bullet"/>
    <w:basedOn w:val="Paragraphedeliste"/>
    <w:link w:val="ListepucesCar"/>
    <w:uiPriority w:val="99"/>
    <w:qFormat/>
    <w:rsid w:val="001C58AB"/>
    <w:pPr>
      <w:numPr>
        <w:numId w:val="8"/>
      </w:numPr>
      <w:suppressAutoHyphens/>
      <w:spacing w:before="60" w:after="60" w:line="220" w:lineRule="exact"/>
      <w:contextualSpacing w:val="0"/>
      <w:jc w:val="left"/>
    </w:pPr>
    <w:rPr>
      <w:rFonts w:eastAsia="Times New Roman"/>
      <w:szCs w:val="20"/>
      <w:lang w:eastAsia="fr-FR"/>
    </w:rPr>
  </w:style>
  <w:style w:type="paragraph" w:styleId="Listepuces3">
    <w:name w:val="List Bullet 3"/>
    <w:basedOn w:val="Paragraphedeliste"/>
    <w:uiPriority w:val="5"/>
    <w:semiHidden/>
    <w:unhideWhenUsed/>
    <w:qFormat/>
    <w:rsid w:val="003C2E6E"/>
    <w:pPr>
      <w:keepNext/>
      <w:keepLines/>
      <w:numPr>
        <w:numId w:val="3"/>
      </w:numPr>
      <w:suppressAutoHyphens/>
      <w:spacing w:before="40" w:after="40" w:line="240" w:lineRule="auto"/>
      <w:ind w:left="1134" w:hanging="283"/>
      <w:jc w:val="left"/>
    </w:pPr>
    <w:rPr>
      <w:rFonts w:eastAsiaTheme="minorEastAsia"/>
      <w:szCs w:val="20"/>
      <w:lang w:eastAsia="fr-FR"/>
    </w:rPr>
  </w:style>
  <w:style w:type="paragraph" w:styleId="Listepuces5">
    <w:name w:val="List Bullet 5"/>
    <w:basedOn w:val="Paragraphedeliste"/>
    <w:uiPriority w:val="5"/>
    <w:semiHidden/>
    <w:unhideWhenUsed/>
    <w:qFormat/>
    <w:rsid w:val="003C2E6E"/>
    <w:pPr>
      <w:keepNext/>
      <w:keepLines/>
      <w:numPr>
        <w:numId w:val="5"/>
      </w:numPr>
      <w:suppressAutoHyphens/>
      <w:spacing w:before="40" w:after="40" w:line="240" w:lineRule="auto"/>
      <w:ind w:left="1701" w:hanging="283"/>
      <w:jc w:val="left"/>
    </w:pPr>
    <w:rPr>
      <w:rFonts w:eastAsiaTheme="minorEastAsia"/>
      <w:szCs w:val="20"/>
      <w:lang w:eastAsia="fr-FR"/>
    </w:rPr>
  </w:style>
  <w:style w:type="paragraph" w:styleId="Listepuces2">
    <w:name w:val="List Bullet 2"/>
    <w:basedOn w:val="Paragraphedeliste"/>
    <w:uiPriority w:val="5"/>
    <w:semiHidden/>
    <w:unhideWhenUsed/>
    <w:qFormat/>
    <w:rsid w:val="006966E3"/>
    <w:pPr>
      <w:keepNext/>
      <w:keepLines/>
      <w:numPr>
        <w:numId w:val="2"/>
      </w:numPr>
      <w:suppressAutoHyphens/>
      <w:spacing w:after="60" w:line="220" w:lineRule="exact"/>
      <w:ind w:left="851" w:hanging="284"/>
      <w:jc w:val="left"/>
    </w:pPr>
    <w:rPr>
      <w:rFonts w:eastAsiaTheme="minorEastAsia"/>
      <w:szCs w:val="20"/>
      <w:lang w:eastAsia="fr-FR"/>
    </w:rPr>
  </w:style>
  <w:style w:type="character" w:customStyle="1" w:styleId="ListepucesCar">
    <w:name w:val="Liste à puces Car"/>
    <w:basedOn w:val="Policepardfaut"/>
    <w:link w:val="Listepuces"/>
    <w:uiPriority w:val="99"/>
    <w:rsid w:val="001C58AB"/>
    <w:rPr>
      <w:rFonts w:eastAsia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4"/>
    <w:rsid w:val="00466849"/>
    <w:rPr>
      <w:rFonts w:eastAsia="Times New Roman" w:cs="Calibri"/>
      <w:b/>
      <w:bCs/>
      <w:caps/>
      <w:color w:val="005297" w:themeColor="accent1"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4"/>
    <w:semiHidden/>
    <w:rsid w:val="00E02F72"/>
    <w:rPr>
      <w:rFonts w:eastAsiaTheme="minorEastAsia"/>
      <w:color w:val="595959" w:themeColor="text1" w:themeTint="A6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5510A"/>
    <w:pPr>
      <w:tabs>
        <w:tab w:val="center" w:pos="4536"/>
        <w:tab w:val="right" w:pos="9072"/>
      </w:tabs>
      <w:spacing w:after="0" w:line="240" w:lineRule="auto"/>
    </w:pPr>
    <w:rPr>
      <w:caps/>
      <w:noProof/>
      <w:color w:val="7F7F7F" w:themeColor="text1" w:themeTint="8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B5510A"/>
    <w:rPr>
      <w:caps/>
      <w:noProof/>
      <w:color w:val="7F7F7F" w:themeColor="text1" w:themeTint="80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55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510A"/>
    <w:rPr>
      <w:sz w:val="20"/>
    </w:rPr>
  </w:style>
  <w:style w:type="paragraph" w:styleId="Titre">
    <w:name w:val="Title"/>
    <w:basedOn w:val="Normal"/>
    <w:next w:val="Normal"/>
    <w:link w:val="TitreCar"/>
    <w:uiPriority w:val="2"/>
    <w:qFormat/>
    <w:rsid w:val="00B5510A"/>
    <w:pPr>
      <w:spacing w:before="40" w:after="40" w:line="240" w:lineRule="auto"/>
      <w:ind w:left="-142"/>
      <w:jc w:val="right"/>
    </w:pPr>
    <w:rPr>
      <w:rFonts w:eastAsiaTheme="minorEastAsia" w:cstheme="minorHAnsi"/>
      <w:b/>
      <w:caps/>
      <w:color w:val="595959" w:themeColor="text1" w:themeTint="A6"/>
      <w:sz w:val="40"/>
      <w:szCs w:val="36"/>
      <w:lang w:eastAsia="fr-FR"/>
    </w:rPr>
  </w:style>
  <w:style w:type="character" w:customStyle="1" w:styleId="TitreCar">
    <w:name w:val="Titre Car"/>
    <w:basedOn w:val="Policepardfaut"/>
    <w:link w:val="Titre"/>
    <w:uiPriority w:val="2"/>
    <w:rsid w:val="00B5510A"/>
    <w:rPr>
      <w:rFonts w:eastAsiaTheme="minorEastAsia" w:cstheme="minorHAnsi"/>
      <w:b/>
      <w:caps/>
      <w:color w:val="595959" w:themeColor="text1" w:themeTint="A6"/>
      <w:sz w:val="40"/>
      <w:szCs w:val="36"/>
      <w:lang w:eastAsia="fr-FR"/>
    </w:rPr>
  </w:style>
  <w:style w:type="paragraph" w:styleId="Sansinterligne">
    <w:name w:val="No Spacing"/>
    <w:link w:val="SansinterligneCar"/>
    <w:unhideWhenUsed/>
    <w:qFormat/>
    <w:rsid w:val="00A50746"/>
    <w:pPr>
      <w:spacing w:after="0" w:line="240" w:lineRule="auto"/>
      <w:ind w:right="-2"/>
      <w:jc w:val="both"/>
    </w:pPr>
  </w:style>
  <w:style w:type="character" w:customStyle="1" w:styleId="SansinterligneCar">
    <w:name w:val="Sans interligne Car"/>
    <w:basedOn w:val="Policepardfaut"/>
    <w:link w:val="Sansinterligne"/>
    <w:rsid w:val="00E02F72"/>
  </w:style>
  <w:style w:type="paragraph" w:customStyle="1" w:styleId="Pied-1">
    <w:name w:val="Pied-1"/>
    <w:link w:val="Pied-1Car"/>
    <w:qFormat/>
    <w:rsid w:val="00A50746"/>
    <w:pPr>
      <w:spacing w:before="720"/>
    </w:pPr>
    <w:rPr>
      <w:rFonts w:ascii="Arial" w:hAnsi="Arial" w:cs="Arial"/>
      <w:b/>
      <w:color w:val="595959" w:themeColor="text1" w:themeTint="A6"/>
      <w:spacing w:val="10"/>
      <w:sz w:val="21"/>
      <w:szCs w:val="21"/>
    </w:rPr>
  </w:style>
  <w:style w:type="paragraph" w:customStyle="1" w:styleId="Pied-2">
    <w:name w:val="Pied-2"/>
    <w:basedOn w:val="Sansinterligne"/>
    <w:link w:val="Pied-2Car"/>
    <w:qFormat/>
    <w:rsid w:val="00A50746"/>
    <w:rPr>
      <w:color w:val="595959" w:themeColor="text1" w:themeTint="A6"/>
    </w:rPr>
  </w:style>
  <w:style w:type="character" w:customStyle="1" w:styleId="Pied-1Car">
    <w:name w:val="Pied-1 Car"/>
    <w:basedOn w:val="SansinterligneCar"/>
    <w:link w:val="Pied-1"/>
    <w:rsid w:val="00A50746"/>
    <w:rPr>
      <w:rFonts w:ascii="Arial" w:hAnsi="Arial" w:cs="Arial"/>
      <w:b/>
      <w:color w:val="595959" w:themeColor="text1" w:themeTint="A6"/>
      <w:spacing w:val="10"/>
      <w:sz w:val="21"/>
      <w:szCs w:val="21"/>
    </w:rPr>
  </w:style>
  <w:style w:type="character" w:customStyle="1" w:styleId="Pied-2Car">
    <w:name w:val="Pied-2 Car"/>
    <w:basedOn w:val="SansinterligneCar"/>
    <w:link w:val="Pied-2"/>
    <w:rsid w:val="00A50746"/>
    <w:rPr>
      <w:color w:val="595959" w:themeColor="text1" w:themeTint="A6"/>
    </w:rPr>
  </w:style>
  <w:style w:type="paragraph" w:customStyle="1" w:styleId="En-tteBleue">
    <w:name w:val="En-tête Bleue"/>
    <w:basedOn w:val="En-tte"/>
    <w:link w:val="En-tteBleueCar"/>
    <w:qFormat/>
    <w:rsid w:val="00A50746"/>
    <w:pPr>
      <w:jc w:val="right"/>
    </w:pPr>
    <w:rPr>
      <w:noProof w:val="0"/>
      <w:color w:val="005297" w:themeColor="accent1"/>
      <w:lang w:eastAsia="en-US"/>
    </w:rPr>
  </w:style>
  <w:style w:type="character" w:customStyle="1" w:styleId="En-tteBleueCar">
    <w:name w:val="En-tête Bleue Car"/>
    <w:basedOn w:val="En-tteCar"/>
    <w:link w:val="En-tteBleue"/>
    <w:rsid w:val="00A50746"/>
    <w:rPr>
      <w:caps/>
      <w:noProof/>
      <w:color w:val="005297" w:themeColor="accent1"/>
      <w:sz w:val="20"/>
      <w:lang w:eastAsia="fr-FR"/>
    </w:rPr>
  </w:style>
  <w:style w:type="paragraph" w:customStyle="1" w:styleId="NumroPage">
    <w:name w:val="Numéro Page"/>
    <w:basedOn w:val="Normal"/>
    <w:uiPriority w:val="14"/>
    <w:qFormat/>
    <w:rsid w:val="00A50746"/>
    <w:pPr>
      <w:spacing w:before="40" w:after="40"/>
    </w:pPr>
    <w:rPr>
      <w:rFonts w:eastAsiaTheme="minorEastAsia"/>
      <w:color w:val="FFFFFF" w:themeColor="background1"/>
      <w:sz w:val="36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A30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DB0F71"/>
    <w:pPr>
      <w:suppressAutoHyphens/>
      <w:autoSpaceDN w:val="0"/>
      <w:spacing w:after="120"/>
      <w:textAlignment w:val="baseline"/>
    </w:pPr>
    <w:rPr>
      <w:rFonts w:ascii="Calibri" w:eastAsia="SimSun" w:hAnsi="Calibri" w:cs="Tahoma"/>
      <w:kern w:val="3"/>
    </w:rPr>
  </w:style>
  <w:style w:type="paragraph" w:customStyle="1" w:styleId="cvCompetence">
    <w:name w:val="cvCompetence"/>
    <w:basedOn w:val="Normal"/>
    <w:rsid w:val="00D60536"/>
    <w:pPr>
      <w:tabs>
        <w:tab w:val="left" w:pos="6123"/>
      </w:tabs>
      <w:suppressAutoHyphens/>
      <w:spacing w:before="160" w:after="0" w:line="260" w:lineRule="exact"/>
      <w:ind w:left="2041" w:hanging="1701"/>
      <w:jc w:val="left"/>
    </w:pPr>
    <w:rPr>
      <w:rFonts w:ascii="Arial" w:eastAsia="Times New Roman" w:hAnsi="Arial" w:cs="Arial"/>
      <w:sz w:val="22"/>
      <w:lang w:eastAsia="ar-SA"/>
    </w:rPr>
  </w:style>
  <w:style w:type="paragraph" w:customStyle="1" w:styleId="Mission">
    <w:name w:val="Mission"/>
    <w:basedOn w:val="Normal"/>
    <w:next w:val="Normal"/>
    <w:rsid w:val="00D60536"/>
    <w:pPr>
      <w:widowControl w:val="0"/>
      <w:tabs>
        <w:tab w:val="left" w:pos="9073"/>
      </w:tabs>
      <w:suppressAutoHyphens/>
      <w:overflowPunct w:val="0"/>
      <w:autoSpaceDE w:val="0"/>
      <w:spacing w:after="0" w:line="240" w:lineRule="auto"/>
      <w:ind w:left="3119" w:right="11" w:hanging="3119"/>
      <w:jc w:val="left"/>
      <w:textAlignment w:val="baseline"/>
    </w:pPr>
    <w:rPr>
      <w:rFonts w:ascii="Palatino" w:eastAsia="Times New Roman" w:hAnsi="Palatino" w:cs="Times New Roman"/>
      <w:sz w:val="24"/>
      <w:szCs w:val="24"/>
      <w:lang w:eastAsia="ar-SA"/>
    </w:rPr>
  </w:style>
  <w:style w:type="paragraph" w:customStyle="1" w:styleId="cvExperienceTexte">
    <w:name w:val="cvExperienceTexte"/>
    <w:basedOn w:val="Normal"/>
    <w:rsid w:val="00803DD2"/>
    <w:pPr>
      <w:suppressAutoHyphens/>
      <w:spacing w:before="120" w:after="0" w:line="260" w:lineRule="exact"/>
      <w:ind w:left="340"/>
      <w:jc w:val="left"/>
    </w:pPr>
    <w:rPr>
      <w:rFonts w:ascii="Arial" w:eastAsia="Times New Roman" w:hAnsi="Arial" w:cs="Arial"/>
      <w:sz w:val="22"/>
      <w:lang w:eastAsia="ar-SA"/>
    </w:rPr>
  </w:style>
  <w:style w:type="paragraph" w:customStyle="1" w:styleId="Normalcentr1">
    <w:name w:val="Normal centré1"/>
    <w:basedOn w:val="Normal"/>
    <w:rsid w:val="00803DD2"/>
    <w:pPr>
      <w:suppressAutoHyphens/>
      <w:spacing w:after="0" w:line="240" w:lineRule="auto"/>
      <w:ind w:left="-284" w:right="-279"/>
    </w:pPr>
    <w:rPr>
      <w:rFonts w:ascii="Times New Roman" w:eastAsia="Times New Roman" w:hAnsi="Times New Roman" w:cs="Times New Roman"/>
      <w:szCs w:val="20"/>
      <w:lang w:val="en-US" w:eastAsia="ar-SA"/>
    </w:rPr>
  </w:style>
  <w:style w:type="character" w:styleId="Accentuation">
    <w:name w:val="Emphasis"/>
    <w:qFormat/>
    <w:rsid w:val="0006344F"/>
    <w:rPr>
      <w:rFonts w:ascii="Tahoma" w:hAnsi="Tahoma"/>
    </w:rPr>
  </w:style>
  <w:style w:type="character" w:styleId="lev">
    <w:name w:val="Strong"/>
    <w:qFormat/>
    <w:rsid w:val="0006344F"/>
    <w:rPr>
      <w:rFonts w:ascii="Tahoma" w:hAnsi="Tahoma"/>
      <w:b/>
    </w:rPr>
  </w:style>
  <w:style w:type="paragraph" w:styleId="NormalWeb">
    <w:name w:val="Normal (Web)"/>
    <w:basedOn w:val="Normal"/>
    <w:rsid w:val="0006344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6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ek\AppData\Local\Microsoft\Windows\INetCache\Content.Outlook\TAH2OIUB\Dossier-de-comp&#233;tences_CDP%20Standard.dotx" TargetMode="External"/></Relationships>
</file>

<file path=word/theme/theme1.xml><?xml version="1.0" encoding="utf-8"?>
<a:theme xmlns:a="http://schemas.openxmlformats.org/drawingml/2006/main" name="Thème Office">
  <a:themeElements>
    <a:clrScheme name="ACENS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297"/>
      </a:accent1>
      <a:accent2>
        <a:srgbClr val="F08A00"/>
      </a:accent2>
      <a:accent3>
        <a:srgbClr val="7FA413"/>
      </a:accent3>
      <a:accent4>
        <a:srgbClr val="C6196B"/>
      </a:accent4>
      <a:accent5>
        <a:srgbClr val="009EE1"/>
      </a:accent5>
      <a:accent6>
        <a:srgbClr val="9933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F92AC-858B-4E42-A256-F3F7E2E7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Dossier-de-compétences_CDP Standard.dotx</Template>
  <TotalTime>2907</TotalTime>
  <Pages>7</Pages>
  <Words>2043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PaulAlexandre.LUCK@free.fr</dc:creator>
  <cp:lastModifiedBy>LUCK, Paul-Alexandre</cp:lastModifiedBy>
  <cp:revision>55</cp:revision>
  <cp:lastPrinted>2021-03-01T09:53:00Z</cp:lastPrinted>
  <dcterms:created xsi:type="dcterms:W3CDTF">2021-08-05T14:27:00Z</dcterms:created>
  <dcterms:modified xsi:type="dcterms:W3CDTF">2022-03-16T09:08:00Z</dcterms:modified>
</cp:coreProperties>
</file>